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FC8" w:rsidRPr="004F690E" w:rsidRDefault="000B7FC8" w:rsidP="000B7FC8">
      <w:pPr>
        <w:tabs>
          <w:tab w:val="left" w:pos="6270"/>
          <w:tab w:val="left" w:pos="6660"/>
        </w:tabs>
        <w:spacing w:line="259" w:lineRule="auto"/>
        <w:jc w:val="both"/>
        <w:rPr>
          <w:rFonts w:eastAsia="Times New Roman"/>
          <w:sz w:val="26"/>
          <w:szCs w:val="26"/>
        </w:rPr>
      </w:pPr>
      <w:r w:rsidRPr="004F690E">
        <w:rPr>
          <w:rFonts w:eastAsia="Times New Roman"/>
          <w:b/>
          <w:bCs/>
          <w:sz w:val="26"/>
          <w:szCs w:val="26"/>
        </w:rPr>
        <w:t>Course Title:</w:t>
      </w:r>
      <w:r w:rsidRPr="004F690E">
        <w:rPr>
          <w:rFonts w:eastAsia="Times New Roman"/>
          <w:b/>
          <w:sz w:val="26"/>
          <w:szCs w:val="26"/>
        </w:rPr>
        <w:t xml:space="preserve"> Managerial</w:t>
      </w:r>
      <w:r w:rsidR="008A6C35" w:rsidRPr="004F690E">
        <w:rPr>
          <w:rFonts w:eastAsia="Times New Roman"/>
          <w:b/>
          <w:sz w:val="26"/>
          <w:szCs w:val="26"/>
        </w:rPr>
        <w:t xml:space="preserve"> </w:t>
      </w:r>
      <w:r w:rsidRPr="004F690E">
        <w:rPr>
          <w:rFonts w:eastAsia="Times New Roman"/>
          <w:b/>
          <w:sz w:val="26"/>
          <w:szCs w:val="26"/>
        </w:rPr>
        <w:t>Economics</w:t>
      </w:r>
      <w:r w:rsidR="007676FC">
        <w:rPr>
          <w:rFonts w:eastAsia="Times New Roman" w:cstheme="minorBidi" w:hint="cs"/>
          <w:b/>
          <w:sz w:val="26"/>
          <w:szCs w:val="23"/>
          <w:cs/>
          <w:lang w:bidi="ne-NP"/>
        </w:rPr>
        <w:t xml:space="preserve"> </w:t>
      </w:r>
      <w:r w:rsidR="007676FC" w:rsidRPr="007676FC">
        <w:rPr>
          <w:rFonts w:eastAsia="Times New Roman"/>
          <w:bCs/>
          <w:sz w:val="26"/>
          <w:szCs w:val="26"/>
          <w:cs/>
          <w:lang w:bidi="ne-NP"/>
        </w:rPr>
        <w:t>and Research</w:t>
      </w:r>
      <w:r w:rsidR="006F3FE1" w:rsidRPr="006F3FE1">
        <w:rPr>
          <w:rFonts w:eastAsia="Times New Roman"/>
          <w:b/>
          <w:sz w:val="26"/>
          <w:szCs w:val="26"/>
          <w:lang w:bidi="ne-NP"/>
        </w:rPr>
        <w:t xml:space="preserve"> in Economics Education</w:t>
      </w:r>
      <w:r w:rsidRPr="004F690E">
        <w:rPr>
          <w:rFonts w:eastAsia="Times New Roman"/>
          <w:sz w:val="26"/>
          <w:szCs w:val="26"/>
        </w:rPr>
        <w:tab/>
      </w:r>
    </w:p>
    <w:p w:rsidR="000B7FC8" w:rsidRPr="000B7FC8" w:rsidRDefault="003238D1" w:rsidP="000B7FC8">
      <w:pPr>
        <w:tabs>
          <w:tab w:val="left" w:pos="5529"/>
          <w:tab w:val="left" w:pos="6660"/>
        </w:tabs>
        <w:spacing w:line="259" w:lineRule="auto"/>
        <w:jc w:val="both"/>
        <w:rPr>
          <w:rFonts w:eastAsia="Times New Roman"/>
        </w:rPr>
      </w:pPr>
      <w:r>
        <w:rPr>
          <w:rFonts w:eastAsia="Times New Roman"/>
        </w:rPr>
        <w:t>Course No: Eco. Ed.  445</w:t>
      </w:r>
      <w:r w:rsidR="007676FC">
        <w:rPr>
          <w:rFonts w:eastAsia="Times New Roman" w:cstheme="minorBidi" w:hint="cs"/>
          <w:szCs w:val="21"/>
          <w:cs/>
          <w:lang w:bidi="ne-NP"/>
        </w:rPr>
        <w:t xml:space="preserve"> </w:t>
      </w:r>
      <w:r w:rsidR="007676FC" w:rsidRPr="007676FC">
        <w:rPr>
          <w:rFonts w:eastAsia="Times New Roman"/>
          <w:cs/>
          <w:lang w:bidi="ne-NP"/>
        </w:rPr>
        <w:t>(Major)</w:t>
      </w:r>
      <w:r w:rsidR="000B7FC8">
        <w:rPr>
          <w:rFonts w:eastAsia="Times New Roman"/>
        </w:rPr>
        <w:tab/>
      </w:r>
      <w:r w:rsidR="00B7404D">
        <w:rPr>
          <w:rFonts w:eastAsia="Times New Roman"/>
        </w:rPr>
        <w:t>Full M</w:t>
      </w:r>
      <w:r w:rsidR="000B7FC8" w:rsidRPr="000B7FC8">
        <w:rPr>
          <w:rFonts w:eastAsia="Times New Roman"/>
        </w:rPr>
        <w:t xml:space="preserve">arks: </w:t>
      </w:r>
      <w:r w:rsidR="007676FC" w:rsidRPr="007676FC">
        <w:rPr>
          <w:rFonts w:eastAsia="Times New Roman"/>
          <w:cs/>
          <w:lang w:bidi="ne-NP"/>
        </w:rPr>
        <w:t>100</w:t>
      </w:r>
      <w:r w:rsidR="007B5B5F" w:rsidRPr="007676FC">
        <w:rPr>
          <w:rFonts w:eastAsia="Times New Roman"/>
        </w:rPr>
        <w:t xml:space="preserve"> </w:t>
      </w:r>
    </w:p>
    <w:p w:rsidR="000B7FC8" w:rsidRPr="000B7FC8" w:rsidRDefault="000B7FC8" w:rsidP="000B7FC8">
      <w:pPr>
        <w:tabs>
          <w:tab w:val="left" w:pos="5529"/>
          <w:tab w:val="left" w:pos="6660"/>
        </w:tabs>
        <w:spacing w:line="259" w:lineRule="auto"/>
        <w:jc w:val="both"/>
        <w:rPr>
          <w:rFonts w:eastAsia="Times New Roman"/>
        </w:rPr>
      </w:pPr>
      <w:r w:rsidRPr="000B7FC8">
        <w:rPr>
          <w:rFonts w:eastAsia="Times New Roman"/>
        </w:rPr>
        <w:t>Nature of the course: Theoretical</w:t>
      </w:r>
      <w:r>
        <w:rPr>
          <w:rFonts w:eastAsia="Times New Roman"/>
        </w:rPr>
        <w:t xml:space="preserve">  </w:t>
      </w:r>
      <w:r w:rsidRPr="000B7FC8">
        <w:rPr>
          <w:rFonts w:eastAsia="Times New Roman"/>
        </w:rPr>
        <w:t xml:space="preserve"> </w:t>
      </w:r>
      <w:r w:rsidR="005D77D8">
        <w:rPr>
          <w:rFonts w:eastAsia="Times New Roman"/>
        </w:rPr>
        <w:t xml:space="preserve">                              </w:t>
      </w:r>
      <w:r w:rsidR="005D77D8">
        <w:rPr>
          <w:rFonts w:eastAsia="Times New Roman"/>
        </w:rPr>
        <w:tab/>
      </w:r>
      <w:r w:rsidR="00B7404D">
        <w:rPr>
          <w:rFonts w:eastAsia="Times New Roman"/>
        </w:rPr>
        <w:t>P</w:t>
      </w:r>
      <w:r w:rsidRPr="000B7FC8">
        <w:rPr>
          <w:rFonts w:eastAsia="Times New Roman"/>
        </w:rPr>
        <w:t xml:space="preserve">ass </w:t>
      </w:r>
      <w:r w:rsidR="00B7404D">
        <w:rPr>
          <w:rFonts w:eastAsia="Times New Roman"/>
        </w:rPr>
        <w:t>M</w:t>
      </w:r>
      <w:r w:rsidRPr="000B7FC8">
        <w:rPr>
          <w:rFonts w:eastAsia="Times New Roman"/>
        </w:rPr>
        <w:t xml:space="preserve">arks: </w:t>
      </w:r>
      <w:r w:rsidR="007676FC" w:rsidRPr="007676FC">
        <w:rPr>
          <w:rFonts w:eastAsia="Times New Roman"/>
          <w:cs/>
          <w:lang w:bidi="ne-NP"/>
        </w:rPr>
        <w:t>35</w:t>
      </w:r>
      <w:r w:rsidR="007B5B5F">
        <w:rPr>
          <w:rFonts w:eastAsia="Times New Roman"/>
        </w:rPr>
        <w:t xml:space="preserve"> </w:t>
      </w:r>
    </w:p>
    <w:p w:rsidR="000B7FC8" w:rsidRPr="000B7FC8" w:rsidRDefault="005D77D8" w:rsidP="000B7FC8">
      <w:pPr>
        <w:tabs>
          <w:tab w:val="left" w:pos="5529"/>
          <w:tab w:val="left" w:pos="6660"/>
        </w:tabs>
        <w:spacing w:line="259" w:lineRule="auto"/>
        <w:jc w:val="both"/>
        <w:rPr>
          <w:rFonts w:eastAsia="Times New Roman"/>
        </w:rPr>
      </w:pPr>
      <w:r>
        <w:rPr>
          <w:rFonts w:eastAsia="Times New Roman"/>
        </w:rPr>
        <w:t>Level: B.Ed.</w:t>
      </w:r>
      <w:r>
        <w:rPr>
          <w:rFonts w:eastAsia="Times New Roman"/>
        </w:rPr>
        <w:tab/>
      </w:r>
      <w:r w:rsidR="000B7FC8" w:rsidRPr="000B7FC8">
        <w:rPr>
          <w:rFonts w:eastAsia="Times New Roman"/>
        </w:rPr>
        <w:t xml:space="preserve">Period </w:t>
      </w:r>
      <w:r w:rsidR="00B7404D">
        <w:rPr>
          <w:rFonts w:eastAsia="Times New Roman"/>
        </w:rPr>
        <w:t>Per-w</w:t>
      </w:r>
      <w:r w:rsidR="000B7FC8" w:rsidRPr="000B7FC8">
        <w:rPr>
          <w:rFonts w:eastAsia="Times New Roman"/>
        </w:rPr>
        <w:t>eek: 6</w:t>
      </w:r>
    </w:p>
    <w:p w:rsidR="000B7FC8" w:rsidRPr="000B7FC8" w:rsidRDefault="000B7FC8" w:rsidP="000B7FC8">
      <w:pPr>
        <w:tabs>
          <w:tab w:val="left" w:pos="5529"/>
          <w:tab w:val="left" w:pos="6660"/>
        </w:tabs>
        <w:spacing w:line="259" w:lineRule="auto"/>
        <w:jc w:val="both"/>
        <w:rPr>
          <w:rFonts w:eastAsia="Times New Roman"/>
        </w:rPr>
      </w:pPr>
      <w:r w:rsidRPr="000B7FC8">
        <w:rPr>
          <w:rFonts w:eastAsia="Times New Roman"/>
        </w:rPr>
        <w:t xml:space="preserve">Year: </w:t>
      </w:r>
      <w:r>
        <w:rPr>
          <w:rFonts w:eastAsia="Times New Roman"/>
        </w:rPr>
        <w:t>Fourth</w:t>
      </w:r>
      <w:r w:rsidRPr="000B7FC8">
        <w:rPr>
          <w:rFonts w:eastAsia="Times New Roman"/>
        </w:rPr>
        <w:tab/>
        <w:t xml:space="preserve">Total </w:t>
      </w:r>
      <w:r w:rsidR="00B7404D">
        <w:rPr>
          <w:rFonts w:eastAsia="Times New Roman"/>
        </w:rPr>
        <w:t>P</w:t>
      </w:r>
      <w:r w:rsidRPr="000B7FC8">
        <w:rPr>
          <w:rFonts w:eastAsia="Times New Roman"/>
        </w:rPr>
        <w:t>erio</w:t>
      </w:r>
      <w:r w:rsidR="007B5B5F">
        <w:rPr>
          <w:rFonts w:eastAsia="Times New Roman"/>
        </w:rPr>
        <w:t>ds: 15</w:t>
      </w:r>
      <w:r>
        <w:rPr>
          <w:rFonts w:eastAsia="Times New Roman"/>
        </w:rPr>
        <w:t>0</w:t>
      </w:r>
    </w:p>
    <w:p w:rsidR="000B7FC8" w:rsidRPr="000B7FC8" w:rsidRDefault="000B7FC8" w:rsidP="005D77D8">
      <w:pPr>
        <w:tabs>
          <w:tab w:val="left" w:pos="5529"/>
        </w:tabs>
        <w:spacing w:line="259" w:lineRule="auto"/>
        <w:jc w:val="both"/>
        <w:rPr>
          <w:rFonts w:eastAsia="Times New Roman"/>
          <w:b/>
          <w:bCs/>
          <w:lang w:val="en-CA"/>
        </w:rPr>
      </w:pPr>
      <w:r w:rsidRPr="000B7FC8">
        <w:rPr>
          <w:rFonts w:eastAsia="Times New Roman"/>
        </w:rPr>
        <w:t>Time per period: 55 minutes</w:t>
      </w:r>
      <w:r w:rsidRPr="000B7FC8">
        <w:rPr>
          <w:rFonts w:eastAsia="Times New Roman"/>
          <w:lang w:val="en-CA"/>
        </w:rPr>
        <w:tab/>
      </w:r>
      <w:r w:rsidRPr="000B7FC8">
        <w:rPr>
          <w:rFonts w:eastAsia="Times New Roman"/>
          <w:lang w:val="en-CA"/>
        </w:rPr>
        <w:tab/>
      </w:r>
      <w:r w:rsidRPr="000B7FC8">
        <w:rPr>
          <w:rFonts w:eastAsia="Times New Roman"/>
          <w:lang w:val="en-CA"/>
        </w:rPr>
        <w:tab/>
      </w:r>
      <w:r w:rsidRPr="000B7FC8">
        <w:rPr>
          <w:rFonts w:eastAsia="Times New Roman"/>
          <w:lang w:val="en-CA"/>
        </w:rPr>
        <w:tab/>
      </w:r>
      <w:r w:rsidRPr="000B7FC8">
        <w:rPr>
          <w:rFonts w:eastAsia="Times New Roman"/>
          <w:lang w:val="en-CA"/>
        </w:rPr>
        <w:tab/>
      </w:r>
      <w:r w:rsidRPr="000B7FC8">
        <w:rPr>
          <w:rFonts w:eastAsia="Times New Roman"/>
          <w:lang w:val="en-CA"/>
        </w:rPr>
        <w:tab/>
      </w:r>
      <w:r w:rsidRPr="000B7FC8">
        <w:rPr>
          <w:rFonts w:eastAsia="Times New Roman"/>
          <w:lang w:val="en-CA"/>
        </w:rPr>
        <w:tab/>
      </w:r>
      <w:r w:rsidRPr="000B7FC8">
        <w:rPr>
          <w:rFonts w:eastAsia="Times New Roman"/>
          <w:lang w:val="en-CA"/>
        </w:rPr>
        <w:tab/>
      </w:r>
      <w:r w:rsidRPr="000B7FC8">
        <w:rPr>
          <w:rFonts w:eastAsia="Times New Roman"/>
          <w:lang w:val="en-CA"/>
        </w:rPr>
        <w:tab/>
      </w:r>
      <w:r w:rsidRPr="000B7FC8">
        <w:rPr>
          <w:rFonts w:eastAsia="Times New Roman"/>
          <w:b/>
          <w:bCs/>
          <w:lang w:val="en-CA"/>
        </w:rPr>
        <w:t xml:space="preserve">   </w:t>
      </w:r>
    </w:p>
    <w:p w:rsidR="000B7FC8" w:rsidRPr="004F690E" w:rsidRDefault="000B7FC8" w:rsidP="00686869">
      <w:pPr>
        <w:spacing w:before="120" w:after="80" w:line="276" w:lineRule="auto"/>
        <w:contextualSpacing/>
        <w:jc w:val="both"/>
        <w:rPr>
          <w:rFonts w:eastAsia="Calibri"/>
          <w:b/>
          <w:sz w:val="26"/>
          <w:szCs w:val="26"/>
        </w:rPr>
      </w:pPr>
      <w:r w:rsidRPr="004F690E">
        <w:rPr>
          <w:rFonts w:eastAsia="Calibri"/>
          <w:b/>
          <w:sz w:val="26"/>
          <w:szCs w:val="26"/>
        </w:rPr>
        <w:t>1. Course Description:</w:t>
      </w:r>
    </w:p>
    <w:p w:rsidR="007676FC" w:rsidRPr="007676FC" w:rsidRDefault="00B86A59" w:rsidP="000C0067">
      <w:pPr>
        <w:jc w:val="both"/>
        <w:rPr>
          <w:bCs/>
        </w:rPr>
      </w:pPr>
      <w:r>
        <w:rPr>
          <w:rFonts w:eastAsia="Times New Roman"/>
        </w:rPr>
        <w:t xml:space="preserve">This course provides students an understanding of the tools and techniques of economics and its application in various areas of corporate decision making. </w:t>
      </w:r>
      <w:r w:rsidR="00765C6F">
        <w:rPr>
          <w:rFonts w:eastAsia="Times New Roman"/>
        </w:rPr>
        <w:t>It is divided into two parts</w:t>
      </w:r>
      <w:r w:rsidR="007676FC">
        <w:rPr>
          <w:rFonts w:eastAsia="Times New Roman" w:cstheme="minorBidi" w:hint="cs"/>
          <w:szCs w:val="21"/>
          <w:cs/>
          <w:lang w:bidi="ne-NP"/>
        </w:rPr>
        <w:t xml:space="preserve"> </w:t>
      </w:r>
      <w:r w:rsidR="007676FC" w:rsidRPr="007676FC">
        <w:rPr>
          <w:rFonts w:eastAsia="Times New Roman"/>
          <w:cs/>
          <w:lang w:bidi="ne-NP"/>
        </w:rPr>
        <w:t>i.e. managerial economics and research in economics education</w:t>
      </w:r>
      <w:r w:rsidR="00765C6F">
        <w:rPr>
          <w:rFonts w:eastAsia="Times New Roman"/>
        </w:rPr>
        <w:t xml:space="preserve">. Part 'A' deals theoretical contents of managerial economics and </w:t>
      </w:r>
      <w:r w:rsidR="007B5B5F">
        <w:rPr>
          <w:rFonts w:eastAsia="Times New Roman"/>
        </w:rPr>
        <w:t xml:space="preserve">it includes </w:t>
      </w:r>
      <w:r w:rsidR="00A3378B">
        <w:rPr>
          <w:rFonts w:eastAsia="Times New Roman"/>
        </w:rPr>
        <w:t xml:space="preserve">the </w:t>
      </w:r>
      <w:r w:rsidR="007B5B5F">
        <w:rPr>
          <w:rFonts w:eastAsia="Times New Roman"/>
        </w:rPr>
        <w:t>i</w:t>
      </w:r>
      <w:r w:rsidR="007B5B5F" w:rsidRPr="007B5B5F">
        <w:rPr>
          <w:rFonts w:eastAsia="Times New Roman"/>
          <w:bCs/>
        </w:rPr>
        <w:t>ntroduction</w:t>
      </w:r>
      <w:r w:rsidR="007B5B5F">
        <w:rPr>
          <w:rFonts w:eastAsia="Times New Roman"/>
          <w:bCs/>
        </w:rPr>
        <w:t xml:space="preserve"> to </w:t>
      </w:r>
      <w:r w:rsidR="003115EA">
        <w:rPr>
          <w:rFonts w:eastAsia="Times New Roman"/>
          <w:bCs/>
        </w:rPr>
        <w:t>m</w:t>
      </w:r>
      <w:r w:rsidR="007B5B5F">
        <w:rPr>
          <w:rFonts w:eastAsia="Times New Roman"/>
          <w:bCs/>
        </w:rPr>
        <w:t>anagerial economics, d</w:t>
      </w:r>
      <w:r w:rsidR="007B5B5F" w:rsidRPr="007B5B5F">
        <w:rPr>
          <w:rFonts w:eastAsia="Times New Roman"/>
          <w:bCs/>
        </w:rPr>
        <w:t xml:space="preserve">emand </w:t>
      </w:r>
      <w:r w:rsidR="007B5B5F">
        <w:rPr>
          <w:rFonts w:eastAsia="Times New Roman"/>
          <w:bCs/>
        </w:rPr>
        <w:t>a</w:t>
      </w:r>
      <w:r w:rsidR="007B5B5F" w:rsidRPr="007B5B5F">
        <w:rPr>
          <w:rFonts w:eastAsia="Times New Roman"/>
          <w:bCs/>
        </w:rPr>
        <w:t>nalysis</w:t>
      </w:r>
      <w:r w:rsidR="007B5B5F">
        <w:rPr>
          <w:rFonts w:eastAsia="Times New Roman"/>
          <w:bCs/>
        </w:rPr>
        <w:t>, t</w:t>
      </w:r>
      <w:r w:rsidR="007B5B5F" w:rsidRPr="007B5B5F">
        <w:rPr>
          <w:rFonts w:eastAsia="Times New Roman"/>
          <w:bCs/>
        </w:rPr>
        <w:t xml:space="preserve">heory of </w:t>
      </w:r>
      <w:r w:rsidR="007B5B5F">
        <w:rPr>
          <w:rFonts w:eastAsia="Times New Roman"/>
          <w:bCs/>
        </w:rPr>
        <w:t>p</w:t>
      </w:r>
      <w:r w:rsidR="007B5B5F" w:rsidRPr="007B5B5F">
        <w:rPr>
          <w:rFonts w:eastAsia="Times New Roman"/>
          <w:bCs/>
        </w:rPr>
        <w:t xml:space="preserve">roduction and </w:t>
      </w:r>
      <w:r w:rsidR="007B5B5F">
        <w:rPr>
          <w:rFonts w:eastAsia="Times New Roman"/>
          <w:bCs/>
        </w:rPr>
        <w:t>c</w:t>
      </w:r>
      <w:r w:rsidR="007B5B5F" w:rsidRPr="007B5B5F">
        <w:rPr>
          <w:rFonts w:eastAsia="Times New Roman"/>
          <w:bCs/>
        </w:rPr>
        <w:t>ost</w:t>
      </w:r>
      <w:r w:rsidR="007B5B5F">
        <w:rPr>
          <w:rFonts w:eastAsia="Times New Roman"/>
          <w:bCs/>
        </w:rPr>
        <w:t>, p</w:t>
      </w:r>
      <w:r w:rsidR="007B5B5F" w:rsidRPr="007B5B5F">
        <w:rPr>
          <w:rFonts w:eastAsia="Times New Roman"/>
          <w:bCs/>
        </w:rPr>
        <w:t xml:space="preserve">rice and </w:t>
      </w:r>
      <w:r w:rsidR="007B5B5F">
        <w:rPr>
          <w:rFonts w:eastAsia="Times New Roman"/>
          <w:bCs/>
        </w:rPr>
        <w:t>o</w:t>
      </w:r>
      <w:r w:rsidR="007B5B5F" w:rsidRPr="007B5B5F">
        <w:rPr>
          <w:rFonts w:eastAsia="Times New Roman"/>
          <w:bCs/>
        </w:rPr>
        <w:t>utput</w:t>
      </w:r>
      <w:r w:rsidR="007B5B5F">
        <w:rPr>
          <w:rFonts w:eastAsia="Times New Roman"/>
          <w:bCs/>
        </w:rPr>
        <w:t xml:space="preserve"> d</w:t>
      </w:r>
      <w:r w:rsidR="007B5B5F" w:rsidRPr="007B5B5F">
        <w:rPr>
          <w:rFonts w:eastAsia="Times New Roman"/>
          <w:bCs/>
        </w:rPr>
        <w:t>ecision</w:t>
      </w:r>
      <w:r w:rsidR="007B5B5F">
        <w:rPr>
          <w:rFonts w:eastAsia="Times New Roman"/>
          <w:bCs/>
        </w:rPr>
        <w:t xml:space="preserve"> and d</w:t>
      </w:r>
      <w:r w:rsidR="007B5B5F" w:rsidRPr="007B5B5F">
        <w:rPr>
          <w:rFonts w:eastAsia="Times New Roman"/>
          <w:bCs/>
        </w:rPr>
        <w:t xml:space="preserve">ecision </w:t>
      </w:r>
      <w:r w:rsidR="007B5B5F">
        <w:rPr>
          <w:rFonts w:eastAsia="Times New Roman"/>
          <w:bCs/>
        </w:rPr>
        <w:t>m</w:t>
      </w:r>
      <w:r w:rsidR="007B5B5F" w:rsidRPr="007B5B5F">
        <w:rPr>
          <w:rFonts w:eastAsia="Times New Roman"/>
          <w:bCs/>
        </w:rPr>
        <w:t xml:space="preserve">aking </w:t>
      </w:r>
      <w:r w:rsidR="007B5B5F">
        <w:rPr>
          <w:rFonts w:eastAsia="Times New Roman"/>
          <w:bCs/>
        </w:rPr>
        <w:t>u</w:t>
      </w:r>
      <w:r w:rsidR="007B5B5F" w:rsidRPr="007B5B5F">
        <w:rPr>
          <w:rFonts w:eastAsia="Times New Roman"/>
          <w:bCs/>
        </w:rPr>
        <w:t xml:space="preserve">nder </w:t>
      </w:r>
      <w:r w:rsidR="007B5B5F">
        <w:rPr>
          <w:rFonts w:eastAsia="Times New Roman"/>
          <w:bCs/>
        </w:rPr>
        <w:t>r</w:t>
      </w:r>
      <w:r w:rsidR="007B5B5F" w:rsidRPr="007B5B5F">
        <w:rPr>
          <w:rFonts w:eastAsia="Times New Roman"/>
          <w:bCs/>
        </w:rPr>
        <w:t xml:space="preserve">isk and </w:t>
      </w:r>
      <w:r w:rsidR="007B5B5F">
        <w:rPr>
          <w:rFonts w:eastAsia="Times New Roman"/>
          <w:bCs/>
        </w:rPr>
        <w:t>u</w:t>
      </w:r>
      <w:r w:rsidR="007B5B5F" w:rsidRPr="007B5B5F">
        <w:rPr>
          <w:rFonts w:eastAsia="Times New Roman"/>
          <w:bCs/>
        </w:rPr>
        <w:t>ncertainty</w:t>
      </w:r>
      <w:r w:rsidR="007B5B5F">
        <w:rPr>
          <w:rFonts w:eastAsia="Times New Roman"/>
          <w:bCs/>
        </w:rPr>
        <w:t xml:space="preserve">. </w:t>
      </w:r>
      <w:r w:rsidR="007B5B5F" w:rsidRPr="000C0067">
        <w:rPr>
          <w:rFonts w:eastAsia="Times New Roman"/>
          <w:bCs/>
        </w:rPr>
        <w:t>P</w:t>
      </w:r>
      <w:r w:rsidR="00765C6F" w:rsidRPr="000C0067">
        <w:rPr>
          <w:rFonts w:eastAsia="Times New Roman"/>
          <w:bCs/>
        </w:rPr>
        <w:t>art 'B' deals</w:t>
      </w:r>
      <w:r w:rsidR="008A6C35" w:rsidRPr="000C0067">
        <w:rPr>
          <w:rFonts w:eastAsia="Times New Roman"/>
          <w:bCs/>
        </w:rPr>
        <w:t xml:space="preserve"> </w:t>
      </w:r>
      <w:r w:rsidR="007676FC" w:rsidRPr="000C0067">
        <w:rPr>
          <w:rFonts w:eastAsia="Times New Roman"/>
          <w:bCs/>
        </w:rPr>
        <w:t>introduction to research</w:t>
      </w:r>
      <w:r w:rsidR="007676FC" w:rsidRPr="000C0067">
        <w:rPr>
          <w:rFonts w:eastAsia="Times New Roman"/>
          <w:bCs/>
          <w:cs/>
          <w:lang w:bidi="ne-NP"/>
        </w:rPr>
        <w:t xml:space="preserve">, </w:t>
      </w:r>
      <w:r w:rsidR="007676FC" w:rsidRPr="000C0067">
        <w:rPr>
          <w:rFonts w:eastAsia="Times New Roman"/>
          <w:bCs/>
        </w:rPr>
        <w:t>research</w:t>
      </w:r>
      <w:r w:rsidR="007676FC" w:rsidRPr="000C0067">
        <w:rPr>
          <w:rFonts w:eastAsia="Times New Roman"/>
          <w:bCs/>
          <w:cs/>
          <w:lang w:bidi="ne-NP"/>
        </w:rPr>
        <w:t xml:space="preserve"> </w:t>
      </w:r>
      <w:r w:rsidR="007676FC" w:rsidRPr="000C0067">
        <w:rPr>
          <w:rFonts w:eastAsia="Times New Roman"/>
          <w:b/>
          <w:cs/>
          <w:lang w:bidi="ne-NP"/>
        </w:rPr>
        <w:t>design, review of literature, research methodology, data analysis and research report writing</w:t>
      </w:r>
      <w:r w:rsidR="000C0067" w:rsidRPr="000C0067">
        <w:rPr>
          <w:rFonts w:eastAsia="Times New Roman"/>
          <w:b/>
          <w:cs/>
          <w:lang w:bidi="ne-NP"/>
        </w:rPr>
        <w:t>.</w:t>
      </w:r>
      <w:r w:rsidR="007676FC" w:rsidRPr="007676FC">
        <w:rPr>
          <w:rFonts w:eastAsia="Times New Roman"/>
          <w:bCs/>
          <w:cs/>
          <w:lang w:bidi="ne-NP"/>
        </w:rPr>
        <w:t xml:space="preserve"> </w:t>
      </w:r>
    </w:p>
    <w:p w:rsidR="000B7FC8" w:rsidRPr="004F690E" w:rsidRDefault="000B7FC8" w:rsidP="00686869">
      <w:pPr>
        <w:spacing w:before="120" w:after="80" w:line="276" w:lineRule="auto"/>
        <w:jc w:val="both"/>
        <w:rPr>
          <w:rFonts w:eastAsia="Times New Roman"/>
          <w:b/>
          <w:sz w:val="26"/>
          <w:szCs w:val="26"/>
        </w:rPr>
      </w:pPr>
      <w:r w:rsidRPr="004F690E">
        <w:rPr>
          <w:rFonts w:eastAsia="Times New Roman"/>
          <w:b/>
          <w:sz w:val="26"/>
          <w:szCs w:val="26"/>
        </w:rPr>
        <w:t>2. General Objective:</w:t>
      </w:r>
    </w:p>
    <w:p w:rsidR="000B7FC8" w:rsidRPr="000B7FC8" w:rsidRDefault="000B7FC8" w:rsidP="00756C04">
      <w:pPr>
        <w:jc w:val="both"/>
        <w:rPr>
          <w:rFonts w:eastAsia="Times New Roman"/>
        </w:rPr>
      </w:pPr>
      <w:r w:rsidRPr="000B7FC8">
        <w:rPr>
          <w:rFonts w:eastAsia="Times New Roman"/>
        </w:rPr>
        <w:t xml:space="preserve">The general objectives of the course are as follow: </w:t>
      </w:r>
    </w:p>
    <w:p w:rsidR="000B7FC8" w:rsidRPr="000B7FC8" w:rsidRDefault="000B7FC8" w:rsidP="00756C04">
      <w:pPr>
        <w:numPr>
          <w:ilvl w:val="0"/>
          <w:numId w:val="1"/>
        </w:numPr>
        <w:tabs>
          <w:tab w:val="clear" w:pos="720"/>
          <w:tab w:val="num" w:pos="360"/>
        </w:tabs>
        <w:ind w:left="360"/>
        <w:jc w:val="both"/>
        <w:rPr>
          <w:rFonts w:eastAsia="Times New Roman"/>
        </w:rPr>
      </w:pPr>
      <w:r w:rsidRPr="000B7FC8">
        <w:rPr>
          <w:rFonts w:eastAsia="Times New Roman"/>
        </w:rPr>
        <w:t xml:space="preserve">To make the students familiar with </w:t>
      </w:r>
      <w:r w:rsidR="00765C6F">
        <w:rPr>
          <w:rFonts w:eastAsia="Times New Roman"/>
        </w:rPr>
        <w:t>concept, meaning and definition of managerial economics</w:t>
      </w:r>
      <w:r w:rsidRPr="000B7FC8">
        <w:rPr>
          <w:rFonts w:eastAsia="Times New Roman"/>
        </w:rPr>
        <w:t xml:space="preserve">.  </w:t>
      </w:r>
    </w:p>
    <w:p w:rsidR="000B7FC8" w:rsidRDefault="000B7FC8" w:rsidP="00756C04">
      <w:pPr>
        <w:numPr>
          <w:ilvl w:val="0"/>
          <w:numId w:val="1"/>
        </w:numPr>
        <w:tabs>
          <w:tab w:val="clear" w:pos="720"/>
          <w:tab w:val="num" w:pos="360"/>
        </w:tabs>
        <w:ind w:left="360"/>
        <w:jc w:val="both"/>
        <w:rPr>
          <w:rFonts w:eastAsia="Times New Roman"/>
        </w:rPr>
      </w:pPr>
      <w:r w:rsidRPr="000B7FC8">
        <w:rPr>
          <w:rFonts w:eastAsia="Times New Roman"/>
        </w:rPr>
        <w:t xml:space="preserve">To </w:t>
      </w:r>
      <w:r w:rsidR="00765C6F">
        <w:rPr>
          <w:rFonts w:eastAsia="Times New Roman"/>
        </w:rPr>
        <w:t>make</w:t>
      </w:r>
      <w:r w:rsidRPr="000B7FC8">
        <w:rPr>
          <w:rFonts w:eastAsia="Times New Roman"/>
        </w:rPr>
        <w:t xml:space="preserve"> the students </w:t>
      </w:r>
      <w:r w:rsidR="00765C6F">
        <w:rPr>
          <w:rFonts w:eastAsia="Times New Roman"/>
        </w:rPr>
        <w:t>to explain the</w:t>
      </w:r>
      <w:r w:rsidR="00354793">
        <w:rPr>
          <w:rFonts w:eastAsia="Times New Roman"/>
        </w:rPr>
        <w:t xml:space="preserve"> scope, uses, limitation and types of microeconomics and macroeconomics</w:t>
      </w:r>
      <w:r w:rsidRPr="000B7FC8">
        <w:rPr>
          <w:rFonts w:eastAsia="Times New Roman"/>
        </w:rPr>
        <w:t>.</w:t>
      </w:r>
    </w:p>
    <w:p w:rsidR="00354793" w:rsidRPr="00354793" w:rsidRDefault="000B7FC8" w:rsidP="00756C04">
      <w:pPr>
        <w:numPr>
          <w:ilvl w:val="0"/>
          <w:numId w:val="1"/>
        </w:numPr>
        <w:tabs>
          <w:tab w:val="clear" w:pos="720"/>
          <w:tab w:val="num" w:pos="360"/>
        </w:tabs>
        <w:ind w:left="360"/>
        <w:jc w:val="both"/>
        <w:rPr>
          <w:rFonts w:eastAsia="Times New Roman"/>
        </w:rPr>
      </w:pPr>
      <w:r w:rsidRPr="00354793">
        <w:rPr>
          <w:rFonts w:eastAsia="Times New Roman"/>
        </w:rPr>
        <w:t>To make the students able to analyze the</w:t>
      </w:r>
      <w:r w:rsidR="00354793" w:rsidRPr="00354793">
        <w:rPr>
          <w:rFonts w:eastAsia="Times New Roman"/>
        </w:rPr>
        <w:t xml:space="preserve"> </w:t>
      </w:r>
      <w:r w:rsidR="00354793">
        <w:rPr>
          <w:rFonts w:eastAsia="Times New Roman"/>
        </w:rPr>
        <w:t>t</w:t>
      </w:r>
      <w:r w:rsidR="00354793" w:rsidRPr="00354793">
        <w:rPr>
          <w:rFonts w:eastAsia="Times New Roman"/>
          <w:bCs/>
        </w:rPr>
        <w:t xml:space="preserve">heories of </w:t>
      </w:r>
      <w:r w:rsidR="00354793">
        <w:rPr>
          <w:rFonts w:eastAsia="Times New Roman"/>
          <w:bCs/>
        </w:rPr>
        <w:t>f</w:t>
      </w:r>
      <w:r w:rsidR="00354793" w:rsidRPr="00354793">
        <w:rPr>
          <w:rFonts w:eastAsia="Times New Roman"/>
          <w:bCs/>
        </w:rPr>
        <w:t>irms</w:t>
      </w:r>
      <w:r w:rsidR="00354793">
        <w:rPr>
          <w:rFonts w:eastAsia="Times New Roman"/>
          <w:bCs/>
        </w:rPr>
        <w:t>.</w:t>
      </w:r>
    </w:p>
    <w:p w:rsidR="00354793" w:rsidRPr="00354793" w:rsidRDefault="00354793" w:rsidP="00756C04">
      <w:pPr>
        <w:numPr>
          <w:ilvl w:val="0"/>
          <w:numId w:val="1"/>
        </w:numPr>
        <w:tabs>
          <w:tab w:val="clear" w:pos="720"/>
          <w:tab w:val="num" w:pos="360"/>
        </w:tabs>
        <w:ind w:left="360"/>
        <w:jc w:val="both"/>
        <w:rPr>
          <w:rFonts w:eastAsia="Times New Roman"/>
        </w:rPr>
      </w:pPr>
      <w:r w:rsidRPr="00354793">
        <w:rPr>
          <w:rFonts w:eastAsia="Times New Roman"/>
        </w:rPr>
        <w:t>To make the students able to forecast the d</w:t>
      </w:r>
      <w:r w:rsidRPr="00354793">
        <w:rPr>
          <w:rFonts w:eastAsia="Times New Roman"/>
          <w:bCs/>
        </w:rPr>
        <w:t>emand</w:t>
      </w:r>
    </w:p>
    <w:p w:rsidR="000B7FC8" w:rsidRPr="000B7FC8" w:rsidRDefault="00354793" w:rsidP="00756C04">
      <w:pPr>
        <w:numPr>
          <w:ilvl w:val="0"/>
          <w:numId w:val="1"/>
        </w:numPr>
        <w:tabs>
          <w:tab w:val="clear" w:pos="720"/>
          <w:tab w:val="num" w:pos="360"/>
        </w:tabs>
        <w:ind w:left="360"/>
        <w:jc w:val="both"/>
        <w:rPr>
          <w:rFonts w:eastAsia="Times New Roman"/>
        </w:rPr>
      </w:pPr>
      <w:r>
        <w:rPr>
          <w:rFonts w:eastAsia="Times New Roman"/>
        </w:rPr>
        <w:t>To make the students able to determine the price and output under different market structure</w:t>
      </w:r>
      <w:r w:rsidR="000B7FC8" w:rsidRPr="000B7FC8">
        <w:rPr>
          <w:rFonts w:eastAsia="Times New Roman"/>
        </w:rPr>
        <w:t>.</w:t>
      </w:r>
    </w:p>
    <w:p w:rsidR="004A4EB8" w:rsidRPr="000C0067" w:rsidRDefault="000B7FC8" w:rsidP="00756C04">
      <w:pPr>
        <w:numPr>
          <w:ilvl w:val="0"/>
          <w:numId w:val="1"/>
        </w:numPr>
        <w:tabs>
          <w:tab w:val="clear" w:pos="720"/>
          <w:tab w:val="num" w:pos="360"/>
        </w:tabs>
        <w:ind w:left="360"/>
        <w:jc w:val="both"/>
        <w:rPr>
          <w:rFonts w:eastAsia="Times New Roman"/>
        </w:rPr>
      </w:pPr>
      <w:r w:rsidRPr="000B7FC8">
        <w:rPr>
          <w:rFonts w:eastAsia="Times New Roman"/>
        </w:rPr>
        <w:t>To make the students able to</w:t>
      </w:r>
      <w:r w:rsidR="00354793">
        <w:rPr>
          <w:rFonts w:eastAsia="Times New Roman"/>
        </w:rPr>
        <w:t xml:space="preserve"> </w:t>
      </w:r>
      <w:r w:rsidR="00501CC1">
        <w:rPr>
          <w:rFonts w:eastAsia="Times New Roman"/>
        </w:rPr>
        <w:t>a</w:t>
      </w:r>
      <w:r w:rsidR="00354793">
        <w:rPr>
          <w:rFonts w:eastAsia="Calibri"/>
        </w:rPr>
        <w:t xml:space="preserve">djust </w:t>
      </w:r>
      <w:r w:rsidR="00501CC1">
        <w:rPr>
          <w:rFonts w:eastAsia="Calibri"/>
        </w:rPr>
        <w:t>the</w:t>
      </w:r>
      <w:r w:rsidR="00354793">
        <w:rPr>
          <w:rFonts w:eastAsia="Calibri"/>
        </w:rPr>
        <w:t xml:space="preserve"> </w:t>
      </w:r>
      <w:r w:rsidR="00501CC1">
        <w:rPr>
          <w:rFonts w:eastAsia="Calibri"/>
        </w:rPr>
        <w:t>r</w:t>
      </w:r>
      <w:r w:rsidR="00354793">
        <w:rPr>
          <w:rFonts w:eastAsia="Calibri"/>
        </w:rPr>
        <w:t xml:space="preserve">isk in </w:t>
      </w:r>
      <w:r w:rsidR="00501CC1">
        <w:rPr>
          <w:rFonts w:eastAsia="Calibri"/>
        </w:rPr>
        <w:t>d</w:t>
      </w:r>
      <w:r w:rsidR="00354793">
        <w:rPr>
          <w:rFonts w:eastAsia="Calibri"/>
        </w:rPr>
        <w:t xml:space="preserve">ecision </w:t>
      </w:r>
      <w:r w:rsidR="00501CC1">
        <w:rPr>
          <w:rFonts w:eastAsia="Calibri"/>
        </w:rPr>
        <w:t>m</w:t>
      </w:r>
      <w:r w:rsidR="00354793">
        <w:rPr>
          <w:rFonts w:eastAsia="Calibri"/>
        </w:rPr>
        <w:t>aking</w:t>
      </w:r>
      <w:r w:rsidR="00501CC1">
        <w:rPr>
          <w:rFonts w:eastAsia="Calibri"/>
        </w:rPr>
        <w:t xml:space="preserve"> in different criteria.</w:t>
      </w:r>
    </w:p>
    <w:p w:rsidR="000C0067" w:rsidRPr="00A648CA" w:rsidRDefault="000C0067" w:rsidP="00756C04">
      <w:pPr>
        <w:numPr>
          <w:ilvl w:val="0"/>
          <w:numId w:val="1"/>
        </w:numPr>
        <w:tabs>
          <w:tab w:val="clear" w:pos="720"/>
          <w:tab w:val="num" w:pos="360"/>
        </w:tabs>
        <w:ind w:left="360"/>
        <w:jc w:val="both"/>
        <w:rPr>
          <w:rFonts w:eastAsia="Times New Roman"/>
        </w:rPr>
      </w:pPr>
      <w:r w:rsidRPr="00A648CA">
        <w:rPr>
          <w:rFonts w:eastAsia="Calibri"/>
          <w:cs/>
          <w:lang w:bidi="ne-NP"/>
        </w:rPr>
        <w:t>To make the students able to prepare the introduction to research, research design and review of related literature.</w:t>
      </w:r>
    </w:p>
    <w:p w:rsidR="000C0067" w:rsidRPr="00A648CA" w:rsidRDefault="000C0067" w:rsidP="00756C04">
      <w:pPr>
        <w:numPr>
          <w:ilvl w:val="0"/>
          <w:numId w:val="1"/>
        </w:numPr>
        <w:tabs>
          <w:tab w:val="clear" w:pos="720"/>
          <w:tab w:val="num" w:pos="360"/>
        </w:tabs>
        <w:ind w:left="360"/>
        <w:jc w:val="both"/>
        <w:rPr>
          <w:rFonts w:eastAsia="Times New Roman"/>
        </w:rPr>
      </w:pPr>
      <w:r w:rsidRPr="00A648CA">
        <w:rPr>
          <w:rFonts w:eastAsia="Calibri"/>
          <w:cs/>
          <w:lang w:bidi="ne-NP"/>
        </w:rPr>
        <w:t>To make the students able to use the research methodology in economics education research.</w:t>
      </w:r>
    </w:p>
    <w:p w:rsidR="000C0067" w:rsidRPr="00A648CA" w:rsidRDefault="000C0067" w:rsidP="00756C04">
      <w:pPr>
        <w:numPr>
          <w:ilvl w:val="0"/>
          <w:numId w:val="1"/>
        </w:numPr>
        <w:tabs>
          <w:tab w:val="clear" w:pos="720"/>
          <w:tab w:val="num" w:pos="360"/>
        </w:tabs>
        <w:ind w:left="360"/>
        <w:jc w:val="both"/>
        <w:rPr>
          <w:rFonts w:eastAsia="Times New Roman"/>
        </w:rPr>
      </w:pPr>
      <w:r w:rsidRPr="00A648CA">
        <w:rPr>
          <w:rFonts w:eastAsia="Calibri"/>
          <w:cs/>
          <w:lang w:bidi="ne-NP"/>
        </w:rPr>
        <w:t>To make the students able to code, decode, present</w:t>
      </w:r>
      <w:r w:rsidR="00A648CA" w:rsidRPr="00A648CA">
        <w:rPr>
          <w:rFonts w:eastAsia="Calibri"/>
          <w:cs/>
          <w:lang w:bidi="ne-NP"/>
        </w:rPr>
        <w:t>, analyse, expand, summarize, conclude and recommend on the basis of collected data.</w:t>
      </w:r>
    </w:p>
    <w:p w:rsidR="00A648CA" w:rsidRPr="00A648CA" w:rsidRDefault="00A648CA" w:rsidP="00756C04">
      <w:pPr>
        <w:numPr>
          <w:ilvl w:val="0"/>
          <w:numId w:val="1"/>
        </w:numPr>
        <w:tabs>
          <w:tab w:val="clear" w:pos="720"/>
          <w:tab w:val="num" w:pos="360"/>
        </w:tabs>
        <w:ind w:left="360"/>
        <w:jc w:val="both"/>
        <w:rPr>
          <w:rFonts w:eastAsia="Times New Roman"/>
        </w:rPr>
      </w:pPr>
      <w:r w:rsidRPr="00A648CA">
        <w:rPr>
          <w:rFonts w:eastAsia="Calibri"/>
          <w:cs/>
          <w:lang w:bidi="ne-NP"/>
        </w:rPr>
        <w:t>To make the students able to write the research report in the area of economics educaion.</w:t>
      </w:r>
    </w:p>
    <w:p w:rsidR="00354793" w:rsidRPr="008517D0" w:rsidRDefault="008517D0" w:rsidP="00A648CA">
      <w:pPr>
        <w:pStyle w:val="ListParagraph"/>
        <w:ind w:left="360"/>
        <w:rPr>
          <w:bCs/>
        </w:rPr>
      </w:pPr>
      <w:r>
        <w:rPr>
          <w:rFonts w:eastAsia="Times New Roman"/>
          <w:bCs/>
        </w:rPr>
        <w:t xml:space="preserve"> </w:t>
      </w:r>
    </w:p>
    <w:p w:rsidR="000B7FC8" w:rsidRPr="004F690E" w:rsidRDefault="000B7FC8" w:rsidP="000B7FC8">
      <w:pPr>
        <w:rPr>
          <w:rFonts w:eastAsia="Times New Roman"/>
          <w:b/>
          <w:sz w:val="26"/>
          <w:szCs w:val="26"/>
        </w:rPr>
      </w:pPr>
      <w:r w:rsidRPr="004F690E">
        <w:rPr>
          <w:rFonts w:eastAsia="Times New Roman"/>
          <w:b/>
          <w:sz w:val="26"/>
          <w:szCs w:val="26"/>
        </w:rPr>
        <w:t>3. Specific Objectives and Contents:</w:t>
      </w:r>
    </w:p>
    <w:p w:rsidR="00A6795C" w:rsidRPr="004F690E" w:rsidRDefault="00A6795C" w:rsidP="00501CC1">
      <w:pPr>
        <w:jc w:val="center"/>
        <w:rPr>
          <w:rFonts w:eastAsia="Times New Roman"/>
          <w:b/>
          <w:sz w:val="26"/>
          <w:szCs w:val="26"/>
        </w:rPr>
      </w:pPr>
      <w:r w:rsidRPr="004F690E">
        <w:rPr>
          <w:rFonts w:eastAsia="Times New Roman"/>
          <w:b/>
          <w:sz w:val="26"/>
          <w:szCs w:val="26"/>
        </w:rPr>
        <w:t xml:space="preserve">Part A: </w:t>
      </w:r>
      <w:r w:rsidR="007B5B5F" w:rsidRPr="004F690E">
        <w:rPr>
          <w:rFonts w:eastAsia="Times New Roman"/>
          <w:b/>
          <w:sz w:val="26"/>
          <w:szCs w:val="26"/>
        </w:rPr>
        <w:t>Managerial Economics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0"/>
        <w:gridCol w:w="4860"/>
      </w:tblGrid>
      <w:tr w:rsidR="000B7FC8" w:rsidRPr="000B7FC8" w:rsidTr="002B58C5">
        <w:tc>
          <w:tcPr>
            <w:tcW w:w="4500" w:type="dxa"/>
            <w:tcBorders>
              <w:top w:val="single" w:sz="4" w:space="0" w:color="auto"/>
              <w:left w:val="single" w:sz="4" w:space="0" w:color="auto"/>
              <w:bottom w:val="single" w:sz="4" w:space="0" w:color="auto"/>
              <w:right w:val="single" w:sz="4" w:space="0" w:color="auto"/>
            </w:tcBorders>
            <w:hideMark/>
          </w:tcPr>
          <w:p w:rsidR="000B7FC8" w:rsidRPr="000B7FC8" w:rsidRDefault="000B7FC8" w:rsidP="00E571AB">
            <w:pPr>
              <w:spacing w:before="80" w:after="40" w:line="269" w:lineRule="auto"/>
              <w:jc w:val="center"/>
              <w:rPr>
                <w:rFonts w:eastAsia="Times New Roman"/>
              </w:rPr>
            </w:pPr>
            <w:r w:rsidRPr="000B7FC8">
              <w:rPr>
                <w:rFonts w:eastAsia="Times New Roman"/>
                <w:b/>
              </w:rPr>
              <w:t>Specific Objectives</w:t>
            </w:r>
          </w:p>
        </w:tc>
        <w:tc>
          <w:tcPr>
            <w:tcW w:w="4860" w:type="dxa"/>
            <w:tcBorders>
              <w:top w:val="single" w:sz="4" w:space="0" w:color="auto"/>
              <w:left w:val="single" w:sz="4" w:space="0" w:color="auto"/>
              <w:bottom w:val="single" w:sz="4" w:space="0" w:color="auto"/>
              <w:right w:val="single" w:sz="4" w:space="0" w:color="auto"/>
            </w:tcBorders>
            <w:hideMark/>
          </w:tcPr>
          <w:p w:rsidR="000B7FC8" w:rsidRPr="000B7FC8" w:rsidRDefault="000B7FC8" w:rsidP="00E571AB">
            <w:pPr>
              <w:spacing w:before="80" w:after="40" w:line="269" w:lineRule="auto"/>
              <w:jc w:val="center"/>
              <w:rPr>
                <w:rFonts w:eastAsia="Times New Roman"/>
              </w:rPr>
            </w:pPr>
            <w:r w:rsidRPr="000B7FC8">
              <w:rPr>
                <w:rFonts w:eastAsia="Times New Roman"/>
                <w:b/>
              </w:rPr>
              <w:t>Contents</w:t>
            </w:r>
          </w:p>
        </w:tc>
      </w:tr>
      <w:tr w:rsidR="000B7FC8" w:rsidRPr="000B7FC8" w:rsidTr="002B58C5">
        <w:tc>
          <w:tcPr>
            <w:tcW w:w="4500" w:type="dxa"/>
            <w:tcBorders>
              <w:top w:val="single" w:sz="4" w:space="0" w:color="auto"/>
              <w:left w:val="single" w:sz="4" w:space="0" w:color="auto"/>
              <w:bottom w:val="single" w:sz="4" w:space="0" w:color="auto"/>
              <w:right w:val="single" w:sz="4" w:space="0" w:color="auto"/>
            </w:tcBorders>
          </w:tcPr>
          <w:p w:rsidR="000B7FC8" w:rsidRPr="000B7FC8" w:rsidRDefault="000B7FC8" w:rsidP="00E571AB">
            <w:pPr>
              <w:numPr>
                <w:ilvl w:val="0"/>
                <w:numId w:val="9"/>
              </w:numPr>
              <w:tabs>
                <w:tab w:val="num" w:pos="522"/>
              </w:tabs>
              <w:spacing w:before="40" w:after="40" w:line="242" w:lineRule="auto"/>
              <w:ind w:left="522" w:hanging="522"/>
              <w:jc w:val="both"/>
              <w:rPr>
                <w:rFonts w:eastAsia="Times New Roman"/>
              </w:rPr>
            </w:pPr>
            <w:r w:rsidRPr="000B7FC8">
              <w:rPr>
                <w:rFonts w:eastAsia="Times New Roman"/>
              </w:rPr>
              <w:t xml:space="preserve">To </w:t>
            </w:r>
            <w:r w:rsidR="00CA7560">
              <w:rPr>
                <w:rFonts w:eastAsia="Times New Roman"/>
              </w:rPr>
              <w:t>evaluate the concept, meaning and definition of managerial economics</w:t>
            </w:r>
          </w:p>
          <w:p w:rsidR="000B7FC8" w:rsidRPr="000B7FC8" w:rsidRDefault="000B7FC8" w:rsidP="00E571AB">
            <w:pPr>
              <w:numPr>
                <w:ilvl w:val="0"/>
                <w:numId w:val="9"/>
              </w:numPr>
              <w:tabs>
                <w:tab w:val="num" w:pos="522"/>
              </w:tabs>
              <w:spacing w:before="40" w:after="40" w:line="242" w:lineRule="auto"/>
              <w:ind w:left="522" w:hanging="522"/>
              <w:jc w:val="both"/>
              <w:rPr>
                <w:rFonts w:eastAsia="Times New Roman"/>
              </w:rPr>
            </w:pPr>
            <w:r w:rsidRPr="000B7FC8">
              <w:rPr>
                <w:rFonts w:eastAsia="Times New Roman"/>
              </w:rPr>
              <w:t xml:space="preserve">To </w:t>
            </w:r>
            <w:r w:rsidR="00CA7560">
              <w:rPr>
                <w:rFonts w:eastAsia="Times New Roman"/>
              </w:rPr>
              <w:t>explain the scope, uses, limitation and types of microeco</w:t>
            </w:r>
            <w:r w:rsidR="005B329E">
              <w:rPr>
                <w:rFonts w:eastAsia="Times New Roman"/>
              </w:rPr>
              <w:t>nomics.</w:t>
            </w:r>
          </w:p>
          <w:p w:rsidR="000B7FC8" w:rsidRDefault="000B7FC8" w:rsidP="00E571AB">
            <w:pPr>
              <w:numPr>
                <w:ilvl w:val="0"/>
                <w:numId w:val="9"/>
              </w:numPr>
              <w:tabs>
                <w:tab w:val="num" w:pos="522"/>
              </w:tabs>
              <w:spacing w:before="40" w:after="40" w:line="242" w:lineRule="auto"/>
              <w:ind w:left="522" w:hanging="522"/>
              <w:jc w:val="both"/>
              <w:rPr>
                <w:rFonts w:eastAsia="Times New Roman"/>
              </w:rPr>
            </w:pPr>
            <w:r w:rsidRPr="000B7FC8">
              <w:rPr>
                <w:rFonts w:eastAsia="Times New Roman"/>
              </w:rPr>
              <w:t xml:space="preserve">To explain the </w:t>
            </w:r>
            <w:r w:rsidR="005B329E">
              <w:rPr>
                <w:rFonts w:eastAsia="Times New Roman"/>
              </w:rPr>
              <w:t>scope, uses, limitation</w:t>
            </w:r>
            <w:r w:rsidR="00A648CA">
              <w:rPr>
                <w:rFonts w:eastAsia="Times New Roman"/>
              </w:rPr>
              <w:t xml:space="preserve"> </w:t>
            </w:r>
            <w:r w:rsidR="00A648CA">
              <w:rPr>
                <w:rFonts w:eastAsia="Times New Roman"/>
              </w:rPr>
              <w:lastRenderedPageBreak/>
              <w:t xml:space="preserve">and types of </w:t>
            </w:r>
            <w:r w:rsidR="00A648CA" w:rsidRPr="00A648CA">
              <w:rPr>
                <w:rFonts w:eastAsia="Times New Roman"/>
                <w:cs/>
                <w:lang w:bidi="ne-NP"/>
              </w:rPr>
              <w:t>macroeconomics</w:t>
            </w:r>
            <w:r w:rsidR="005B329E">
              <w:rPr>
                <w:rFonts w:eastAsia="Times New Roman"/>
              </w:rPr>
              <w:t>.</w:t>
            </w:r>
          </w:p>
          <w:p w:rsidR="000B7FC8" w:rsidRPr="00A648CA" w:rsidRDefault="005B329E" w:rsidP="00E571AB">
            <w:pPr>
              <w:numPr>
                <w:ilvl w:val="0"/>
                <w:numId w:val="9"/>
              </w:numPr>
              <w:tabs>
                <w:tab w:val="num" w:pos="522"/>
              </w:tabs>
              <w:spacing w:before="40" w:after="40" w:line="242" w:lineRule="auto"/>
              <w:ind w:left="522" w:hanging="522"/>
              <w:jc w:val="both"/>
              <w:rPr>
                <w:rFonts w:eastAsia="Times New Roman"/>
              </w:rPr>
            </w:pPr>
            <w:r>
              <w:rPr>
                <w:rFonts w:eastAsia="Times New Roman"/>
              </w:rPr>
              <w:t>To explain the relation of managerial economics with traditional economics.</w:t>
            </w:r>
          </w:p>
          <w:p w:rsidR="00A648CA" w:rsidRPr="00A648CA" w:rsidRDefault="00A648CA" w:rsidP="00E571AB">
            <w:pPr>
              <w:numPr>
                <w:ilvl w:val="0"/>
                <w:numId w:val="9"/>
              </w:numPr>
              <w:tabs>
                <w:tab w:val="num" w:pos="522"/>
              </w:tabs>
              <w:spacing w:before="40" w:after="40" w:line="242" w:lineRule="auto"/>
              <w:ind w:left="522" w:hanging="522"/>
              <w:jc w:val="both"/>
              <w:rPr>
                <w:rFonts w:eastAsia="Times New Roman"/>
              </w:rPr>
            </w:pPr>
            <w:r w:rsidRPr="00A648CA">
              <w:rPr>
                <w:rFonts w:eastAsia="Times New Roman"/>
                <w:cs/>
                <w:lang w:bidi="ne-NP"/>
              </w:rPr>
              <w:t>To explain the importance of managerial economics.</w:t>
            </w:r>
          </w:p>
        </w:tc>
        <w:tc>
          <w:tcPr>
            <w:tcW w:w="4860" w:type="dxa"/>
            <w:tcBorders>
              <w:top w:val="single" w:sz="4" w:space="0" w:color="auto"/>
              <w:left w:val="single" w:sz="4" w:space="0" w:color="auto"/>
              <w:bottom w:val="single" w:sz="4" w:space="0" w:color="auto"/>
              <w:right w:val="single" w:sz="4" w:space="0" w:color="auto"/>
            </w:tcBorders>
            <w:hideMark/>
          </w:tcPr>
          <w:p w:rsidR="000B7FC8" w:rsidRPr="000B7FC8" w:rsidRDefault="000B7FC8" w:rsidP="00E571AB">
            <w:pPr>
              <w:tabs>
                <w:tab w:val="left" w:pos="360"/>
              </w:tabs>
              <w:spacing w:before="40" w:after="40" w:line="242" w:lineRule="auto"/>
              <w:rPr>
                <w:rFonts w:eastAsia="Times New Roman"/>
                <w:b/>
              </w:rPr>
            </w:pPr>
            <w:r w:rsidRPr="000B7FC8">
              <w:rPr>
                <w:rFonts w:eastAsia="Times New Roman"/>
                <w:b/>
              </w:rPr>
              <w:lastRenderedPageBreak/>
              <w:t>Unit I: Introduction                             (</w:t>
            </w:r>
            <w:r w:rsidR="001A430F">
              <w:rPr>
                <w:rFonts w:eastAsia="Times New Roman"/>
                <w:b/>
              </w:rPr>
              <w:t>12</w:t>
            </w:r>
            <w:r w:rsidRPr="000B7FC8">
              <w:rPr>
                <w:rFonts w:eastAsia="Times New Roman"/>
                <w:b/>
              </w:rPr>
              <w:t xml:space="preserve">)                                                                                           </w:t>
            </w:r>
          </w:p>
          <w:p w:rsidR="000B7FC8" w:rsidRPr="000B7FC8" w:rsidRDefault="00CA7560" w:rsidP="00E571AB">
            <w:pPr>
              <w:spacing w:before="40" w:after="40" w:line="242" w:lineRule="auto"/>
              <w:ind w:left="612" w:hanging="612"/>
              <w:jc w:val="both"/>
              <w:rPr>
                <w:rFonts w:eastAsia="Times New Roman"/>
              </w:rPr>
            </w:pPr>
            <w:r>
              <w:rPr>
                <w:rFonts w:eastAsia="Times New Roman"/>
              </w:rPr>
              <w:t>1.1</w:t>
            </w:r>
            <w:r>
              <w:rPr>
                <w:rFonts w:eastAsia="Times New Roman"/>
              </w:rPr>
              <w:tab/>
              <w:t xml:space="preserve">Concept, Meaning and Definition of Managerial Economics. </w:t>
            </w:r>
          </w:p>
          <w:p w:rsidR="000B7FC8" w:rsidRDefault="00CA7560" w:rsidP="00E571AB">
            <w:pPr>
              <w:spacing w:before="40" w:after="40" w:line="242" w:lineRule="auto"/>
              <w:ind w:left="612" w:hanging="612"/>
              <w:jc w:val="both"/>
              <w:rPr>
                <w:rFonts w:eastAsia="Times New Roman"/>
              </w:rPr>
            </w:pPr>
            <w:r>
              <w:rPr>
                <w:rFonts w:eastAsia="Times New Roman"/>
              </w:rPr>
              <w:t>1.2</w:t>
            </w:r>
            <w:r>
              <w:rPr>
                <w:rFonts w:eastAsia="Times New Roman"/>
              </w:rPr>
              <w:tab/>
              <w:t>Scope, Uses, Limitation and Types of Microeconomics.</w:t>
            </w:r>
          </w:p>
          <w:p w:rsidR="00CA7560" w:rsidRDefault="00CA7560" w:rsidP="00E571AB">
            <w:pPr>
              <w:spacing w:before="40" w:after="40" w:line="242" w:lineRule="auto"/>
              <w:ind w:left="612" w:hanging="612"/>
              <w:jc w:val="both"/>
              <w:rPr>
                <w:rFonts w:eastAsia="Times New Roman"/>
              </w:rPr>
            </w:pPr>
            <w:r>
              <w:rPr>
                <w:rFonts w:eastAsia="Times New Roman"/>
              </w:rPr>
              <w:lastRenderedPageBreak/>
              <w:t>1.3</w:t>
            </w:r>
            <w:r>
              <w:rPr>
                <w:rFonts w:eastAsia="Times New Roman"/>
              </w:rPr>
              <w:tab/>
              <w:t>Scope, Uses, Limitation and Types of Macroeconomics.</w:t>
            </w:r>
          </w:p>
          <w:p w:rsidR="000B7FC8" w:rsidRDefault="00CA7560" w:rsidP="00E571AB">
            <w:pPr>
              <w:spacing w:before="40" w:after="40" w:line="242" w:lineRule="auto"/>
              <w:ind w:left="612" w:hanging="612"/>
              <w:jc w:val="both"/>
              <w:rPr>
                <w:rFonts w:eastAsia="Times New Roman"/>
              </w:rPr>
            </w:pPr>
            <w:r>
              <w:rPr>
                <w:rFonts w:eastAsia="Times New Roman"/>
              </w:rPr>
              <w:t>1.4</w:t>
            </w:r>
            <w:r>
              <w:rPr>
                <w:rFonts w:eastAsia="Times New Roman"/>
              </w:rPr>
              <w:tab/>
              <w:t>Relation of Managerial Economics with Traditional Economics.</w:t>
            </w:r>
          </w:p>
          <w:p w:rsidR="005B329E" w:rsidRPr="000B7FC8" w:rsidRDefault="005B329E" w:rsidP="00E571AB">
            <w:pPr>
              <w:spacing w:before="40" w:after="40" w:line="242" w:lineRule="auto"/>
              <w:ind w:left="612" w:hanging="612"/>
              <w:jc w:val="both"/>
              <w:rPr>
                <w:rFonts w:eastAsia="Times New Roman"/>
              </w:rPr>
            </w:pPr>
            <w:r>
              <w:rPr>
                <w:rFonts w:eastAsia="Times New Roman"/>
              </w:rPr>
              <w:t>1.5</w:t>
            </w:r>
            <w:r>
              <w:rPr>
                <w:rFonts w:eastAsia="Times New Roman"/>
              </w:rPr>
              <w:tab/>
              <w:t>Importance of Managerial Economics</w:t>
            </w:r>
          </w:p>
        </w:tc>
      </w:tr>
      <w:tr w:rsidR="000B7FC8" w:rsidRPr="000B7FC8" w:rsidTr="002B58C5">
        <w:tc>
          <w:tcPr>
            <w:tcW w:w="4500" w:type="dxa"/>
            <w:tcBorders>
              <w:top w:val="single" w:sz="4" w:space="0" w:color="auto"/>
              <w:left w:val="single" w:sz="4" w:space="0" w:color="auto"/>
              <w:bottom w:val="single" w:sz="4" w:space="0" w:color="auto"/>
              <w:right w:val="single" w:sz="4" w:space="0" w:color="auto"/>
            </w:tcBorders>
          </w:tcPr>
          <w:p w:rsidR="000B7FC8" w:rsidRDefault="000B7FC8" w:rsidP="00E571AB">
            <w:pPr>
              <w:numPr>
                <w:ilvl w:val="0"/>
                <w:numId w:val="2"/>
              </w:numPr>
              <w:tabs>
                <w:tab w:val="num" w:pos="342"/>
              </w:tabs>
              <w:spacing w:before="40" w:after="40" w:line="242" w:lineRule="auto"/>
              <w:ind w:left="342"/>
              <w:jc w:val="both"/>
              <w:rPr>
                <w:rFonts w:eastAsia="Times New Roman"/>
              </w:rPr>
            </w:pPr>
            <w:r w:rsidRPr="000B7FC8">
              <w:rPr>
                <w:rFonts w:eastAsia="Times New Roman"/>
              </w:rPr>
              <w:lastRenderedPageBreak/>
              <w:t xml:space="preserve">To </w:t>
            </w:r>
            <w:r w:rsidR="006B75D7">
              <w:rPr>
                <w:rFonts w:eastAsia="Times New Roman"/>
              </w:rPr>
              <w:t xml:space="preserve">explain the firm's profit maximization </w:t>
            </w:r>
            <w:r w:rsidR="00A648CA" w:rsidRPr="00A648CA">
              <w:rPr>
                <w:rFonts w:eastAsia="Times New Roman"/>
                <w:cs/>
                <w:lang w:bidi="ne-NP"/>
              </w:rPr>
              <w:t>and value maximization</w:t>
            </w:r>
            <w:r w:rsidR="00A648CA">
              <w:rPr>
                <w:rFonts w:eastAsia="Times New Roman" w:cstheme="minorBidi" w:hint="cs"/>
                <w:szCs w:val="21"/>
                <w:cs/>
                <w:lang w:bidi="ne-NP"/>
              </w:rPr>
              <w:t xml:space="preserve"> </w:t>
            </w:r>
            <w:r w:rsidR="006B75D7">
              <w:rPr>
                <w:rFonts w:eastAsia="Times New Roman"/>
              </w:rPr>
              <w:t>method.</w:t>
            </w:r>
          </w:p>
          <w:p w:rsidR="006B75D7" w:rsidRDefault="006B75D7" w:rsidP="00E571AB">
            <w:pPr>
              <w:numPr>
                <w:ilvl w:val="0"/>
                <w:numId w:val="2"/>
              </w:numPr>
              <w:tabs>
                <w:tab w:val="num" w:pos="342"/>
              </w:tabs>
              <w:spacing w:before="40" w:after="40" w:line="242" w:lineRule="auto"/>
              <w:ind w:left="342"/>
              <w:jc w:val="both"/>
              <w:rPr>
                <w:rFonts w:eastAsia="Times New Roman"/>
              </w:rPr>
            </w:pPr>
            <w:r>
              <w:rPr>
                <w:rFonts w:eastAsia="Times New Roman"/>
              </w:rPr>
              <w:t>To explain t</w:t>
            </w:r>
            <w:r w:rsidR="006012D7">
              <w:rPr>
                <w:rFonts w:eastAsia="Times New Roman"/>
              </w:rPr>
              <w:t>he meaning</w:t>
            </w:r>
            <w:r>
              <w:rPr>
                <w:rFonts w:eastAsia="Times New Roman"/>
              </w:rPr>
              <w:t xml:space="preserve"> and importance of demand forecasting.</w:t>
            </w:r>
          </w:p>
          <w:p w:rsidR="006B75D7" w:rsidRPr="006B75D7" w:rsidRDefault="006B75D7" w:rsidP="00E571AB">
            <w:pPr>
              <w:numPr>
                <w:ilvl w:val="0"/>
                <w:numId w:val="2"/>
              </w:numPr>
              <w:tabs>
                <w:tab w:val="num" w:pos="342"/>
              </w:tabs>
              <w:spacing w:before="40" w:after="40" w:line="242" w:lineRule="auto"/>
              <w:ind w:left="342"/>
              <w:jc w:val="both"/>
              <w:rPr>
                <w:rFonts w:eastAsia="Times New Roman"/>
              </w:rPr>
            </w:pPr>
            <w:r>
              <w:rPr>
                <w:rFonts w:eastAsia="Times New Roman"/>
              </w:rPr>
              <w:t>To calculate the demand forecasting through the consumer survey and trend projection methods.</w:t>
            </w:r>
          </w:p>
        </w:tc>
        <w:tc>
          <w:tcPr>
            <w:tcW w:w="4860" w:type="dxa"/>
            <w:tcBorders>
              <w:top w:val="single" w:sz="4" w:space="0" w:color="auto"/>
              <w:left w:val="single" w:sz="4" w:space="0" w:color="auto"/>
              <w:bottom w:val="single" w:sz="4" w:space="0" w:color="auto"/>
              <w:right w:val="single" w:sz="4" w:space="0" w:color="auto"/>
            </w:tcBorders>
            <w:hideMark/>
          </w:tcPr>
          <w:p w:rsidR="000B7FC8" w:rsidRPr="000B7FC8" w:rsidRDefault="000B7FC8" w:rsidP="00E571AB">
            <w:pPr>
              <w:spacing w:before="40" w:after="40" w:line="242" w:lineRule="auto"/>
              <w:rPr>
                <w:rFonts w:eastAsia="Times New Roman"/>
                <w:b/>
              </w:rPr>
            </w:pPr>
            <w:r w:rsidRPr="000B7FC8">
              <w:rPr>
                <w:rFonts w:eastAsia="Times New Roman"/>
                <w:b/>
              </w:rPr>
              <w:t xml:space="preserve">Unit II: </w:t>
            </w:r>
            <w:r w:rsidR="00101BCA">
              <w:rPr>
                <w:rFonts w:eastAsia="Times New Roman"/>
                <w:b/>
              </w:rPr>
              <w:t>Demand Analysis</w:t>
            </w:r>
            <w:r w:rsidRPr="000B7FC8">
              <w:rPr>
                <w:rFonts w:eastAsia="Times New Roman"/>
                <w:b/>
              </w:rPr>
              <w:t xml:space="preserve"> (1</w:t>
            </w:r>
            <w:r w:rsidR="006B75D7">
              <w:rPr>
                <w:rFonts w:eastAsia="Times New Roman"/>
                <w:b/>
              </w:rPr>
              <w:t>5</w:t>
            </w:r>
            <w:r w:rsidRPr="000B7FC8">
              <w:rPr>
                <w:rFonts w:eastAsia="Times New Roman"/>
                <w:b/>
              </w:rPr>
              <w:t xml:space="preserve">)                                                      </w:t>
            </w:r>
          </w:p>
          <w:p w:rsidR="00101BCA" w:rsidRDefault="000B7FC8" w:rsidP="00E571AB">
            <w:pPr>
              <w:spacing w:before="40" w:after="40" w:line="242" w:lineRule="auto"/>
              <w:ind w:left="612" w:hanging="630"/>
              <w:jc w:val="both"/>
              <w:rPr>
                <w:rFonts w:eastAsia="Times New Roman"/>
                <w:bCs/>
              </w:rPr>
            </w:pPr>
            <w:r w:rsidRPr="000B7FC8">
              <w:rPr>
                <w:rFonts w:eastAsia="Times New Roman"/>
              </w:rPr>
              <w:t>2.1</w:t>
            </w:r>
            <w:r w:rsidRPr="000B7FC8">
              <w:rPr>
                <w:rFonts w:eastAsia="Times New Roman"/>
              </w:rPr>
              <w:tab/>
            </w:r>
            <w:r w:rsidR="00101BCA">
              <w:rPr>
                <w:rFonts w:eastAsia="Times New Roman"/>
                <w:bCs/>
              </w:rPr>
              <w:t>Theories</w:t>
            </w:r>
            <w:r w:rsidR="005B329E" w:rsidRPr="005B329E">
              <w:rPr>
                <w:rFonts w:eastAsia="Times New Roman"/>
                <w:bCs/>
              </w:rPr>
              <w:t xml:space="preserve"> of Firms</w:t>
            </w:r>
          </w:p>
          <w:p w:rsidR="00101BCA" w:rsidRDefault="00101BCA" w:rsidP="00A53F6E">
            <w:pPr>
              <w:spacing w:before="40" w:after="40" w:line="242" w:lineRule="auto"/>
              <w:ind w:left="972" w:hanging="630"/>
              <w:jc w:val="both"/>
              <w:rPr>
                <w:rFonts w:eastAsia="Times New Roman"/>
                <w:bCs/>
              </w:rPr>
            </w:pPr>
            <w:r>
              <w:rPr>
                <w:rFonts w:eastAsia="Times New Roman"/>
                <w:bCs/>
              </w:rPr>
              <w:t>2.1.1</w:t>
            </w:r>
            <w:r w:rsidR="006B75D7">
              <w:rPr>
                <w:rFonts w:eastAsia="Times New Roman"/>
                <w:bCs/>
              </w:rPr>
              <w:tab/>
            </w:r>
            <w:r>
              <w:rPr>
                <w:rFonts w:eastAsia="Times New Roman"/>
                <w:bCs/>
              </w:rPr>
              <w:t>Profit Maximization</w:t>
            </w:r>
          </w:p>
          <w:p w:rsidR="00101BCA" w:rsidRDefault="006B75D7" w:rsidP="00A53F6E">
            <w:pPr>
              <w:spacing w:before="40" w:after="40" w:line="242" w:lineRule="auto"/>
              <w:ind w:left="972" w:hanging="630"/>
              <w:jc w:val="both"/>
              <w:rPr>
                <w:rFonts w:eastAsia="Times New Roman"/>
                <w:bCs/>
              </w:rPr>
            </w:pPr>
            <w:r>
              <w:rPr>
                <w:rFonts w:eastAsia="Times New Roman"/>
                <w:bCs/>
              </w:rPr>
              <w:t>2.1.2</w:t>
            </w:r>
            <w:r>
              <w:rPr>
                <w:rFonts w:eastAsia="Times New Roman"/>
                <w:bCs/>
              </w:rPr>
              <w:tab/>
            </w:r>
            <w:r w:rsidR="00101BCA">
              <w:rPr>
                <w:rFonts w:eastAsia="Times New Roman"/>
                <w:bCs/>
              </w:rPr>
              <w:t>Value Maximization</w:t>
            </w:r>
          </w:p>
          <w:p w:rsidR="00A648CA" w:rsidRDefault="00101BCA" w:rsidP="006012D7">
            <w:pPr>
              <w:spacing w:before="40" w:after="40" w:line="242" w:lineRule="auto"/>
              <w:ind w:left="612" w:hanging="630"/>
              <w:jc w:val="both"/>
              <w:rPr>
                <w:rFonts w:eastAsia="Times New Roman" w:cstheme="minorBidi"/>
                <w:bCs/>
                <w:szCs w:val="21"/>
                <w:lang w:bidi="ne-NP"/>
              </w:rPr>
            </w:pPr>
            <w:r>
              <w:rPr>
                <w:rFonts w:eastAsia="Times New Roman"/>
                <w:bCs/>
              </w:rPr>
              <w:t>2.</w:t>
            </w:r>
            <w:r w:rsidR="006012D7">
              <w:rPr>
                <w:rFonts w:eastAsia="Times New Roman"/>
                <w:bCs/>
              </w:rPr>
              <w:t>2</w:t>
            </w:r>
            <w:r w:rsidR="002E7E54">
              <w:rPr>
                <w:rFonts w:eastAsia="Times New Roman"/>
                <w:bCs/>
              </w:rPr>
              <w:tab/>
            </w:r>
            <w:r w:rsidR="005B329E" w:rsidRPr="005B329E">
              <w:rPr>
                <w:rFonts w:eastAsia="Times New Roman"/>
                <w:bCs/>
              </w:rPr>
              <w:t>Demand Forecasting</w:t>
            </w:r>
            <w:r w:rsidR="006012D7">
              <w:rPr>
                <w:rFonts w:eastAsia="Times New Roman"/>
                <w:bCs/>
              </w:rPr>
              <w:t xml:space="preserve">; </w:t>
            </w:r>
          </w:p>
          <w:p w:rsidR="00101BCA" w:rsidRPr="00A53F6E" w:rsidRDefault="00A53F6E" w:rsidP="00A53F6E">
            <w:pPr>
              <w:spacing w:before="40" w:after="40" w:line="242" w:lineRule="auto"/>
              <w:ind w:left="972" w:hanging="630"/>
              <w:jc w:val="both"/>
              <w:rPr>
                <w:rFonts w:eastAsia="Times New Roman"/>
                <w:b/>
              </w:rPr>
            </w:pPr>
            <w:r w:rsidRPr="00A53F6E">
              <w:rPr>
                <w:rFonts w:eastAsia="Times New Roman"/>
                <w:b/>
                <w:cs/>
                <w:lang w:bidi="ne-NP"/>
              </w:rPr>
              <w:t>2.2.1 Meaning and Importance of demand Forecasting</w:t>
            </w:r>
            <w:r w:rsidR="00101BCA" w:rsidRPr="00A53F6E">
              <w:rPr>
                <w:rFonts w:eastAsia="Times New Roman"/>
                <w:b/>
              </w:rPr>
              <w:t xml:space="preserve"> </w:t>
            </w:r>
          </w:p>
          <w:p w:rsidR="00101BCA" w:rsidRPr="005B329E" w:rsidRDefault="006012D7" w:rsidP="00A53F6E">
            <w:pPr>
              <w:spacing w:before="40" w:after="40" w:line="242" w:lineRule="auto"/>
              <w:ind w:left="972" w:hanging="630"/>
              <w:jc w:val="both"/>
              <w:rPr>
                <w:rFonts w:eastAsia="Times New Roman"/>
                <w:bCs/>
              </w:rPr>
            </w:pPr>
            <w:r>
              <w:rPr>
                <w:rFonts w:eastAsia="Times New Roman"/>
                <w:bCs/>
              </w:rPr>
              <w:t>2.2</w:t>
            </w:r>
            <w:r w:rsidR="00101BCA">
              <w:rPr>
                <w:rFonts w:eastAsia="Times New Roman"/>
                <w:bCs/>
              </w:rPr>
              <w:t>.</w:t>
            </w:r>
            <w:r w:rsidR="00A53F6E" w:rsidRPr="00A53F6E">
              <w:rPr>
                <w:rFonts w:eastAsia="Times New Roman"/>
                <w:b/>
                <w:cs/>
                <w:lang w:bidi="ne-NP"/>
              </w:rPr>
              <w:t>2</w:t>
            </w:r>
            <w:r w:rsidR="006B75D7">
              <w:rPr>
                <w:rFonts w:eastAsia="Times New Roman"/>
                <w:bCs/>
              </w:rPr>
              <w:tab/>
            </w:r>
            <w:r w:rsidR="00101BCA">
              <w:rPr>
                <w:rFonts w:eastAsia="Times New Roman"/>
                <w:bCs/>
              </w:rPr>
              <w:t xml:space="preserve">Methods of Demand Forecasting; </w:t>
            </w:r>
            <w:r w:rsidR="002E7E54">
              <w:rPr>
                <w:rFonts w:eastAsia="Times New Roman"/>
                <w:bCs/>
              </w:rPr>
              <w:t>Consumer Survey and Trend Projection Methods</w:t>
            </w:r>
          </w:p>
        </w:tc>
      </w:tr>
      <w:tr w:rsidR="000B7FC8" w:rsidRPr="000B7FC8" w:rsidTr="002B58C5">
        <w:tc>
          <w:tcPr>
            <w:tcW w:w="4500" w:type="dxa"/>
            <w:tcBorders>
              <w:top w:val="single" w:sz="4" w:space="0" w:color="auto"/>
              <w:left w:val="single" w:sz="4" w:space="0" w:color="auto"/>
              <w:bottom w:val="single" w:sz="4" w:space="0" w:color="auto"/>
              <w:right w:val="single" w:sz="4" w:space="0" w:color="auto"/>
            </w:tcBorders>
          </w:tcPr>
          <w:p w:rsidR="00BA499F" w:rsidRDefault="000B7FC8" w:rsidP="00E571AB">
            <w:pPr>
              <w:numPr>
                <w:ilvl w:val="0"/>
                <w:numId w:val="2"/>
              </w:numPr>
              <w:tabs>
                <w:tab w:val="num" w:pos="342"/>
              </w:tabs>
              <w:spacing w:before="40" w:after="40" w:line="242" w:lineRule="auto"/>
              <w:ind w:left="342"/>
              <w:jc w:val="both"/>
              <w:rPr>
                <w:rFonts w:eastAsia="Times New Roman"/>
              </w:rPr>
            </w:pPr>
            <w:r w:rsidRPr="000B7FC8">
              <w:rPr>
                <w:rFonts w:eastAsia="Times New Roman"/>
              </w:rPr>
              <w:t xml:space="preserve">To explain the </w:t>
            </w:r>
            <w:r w:rsidR="00BA499F">
              <w:rPr>
                <w:rFonts w:eastAsia="Times New Roman"/>
              </w:rPr>
              <w:t>concept of production function.</w:t>
            </w:r>
          </w:p>
          <w:p w:rsidR="000B7FC8" w:rsidRDefault="00BA499F" w:rsidP="00E571AB">
            <w:pPr>
              <w:numPr>
                <w:ilvl w:val="0"/>
                <w:numId w:val="2"/>
              </w:numPr>
              <w:tabs>
                <w:tab w:val="num" w:pos="342"/>
              </w:tabs>
              <w:spacing w:before="40" w:after="40" w:line="242" w:lineRule="auto"/>
              <w:ind w:left="342"/>
              <w:jc w:val="both"/>
              <w:rPr>
                <w:rFonts w:eastAsia="Times New Roman"/>
              </w:rPr>
            </w:pPr>
            <w:r>
              <w:rPr>
                <w:rFonts w:eastAsia="Times New Roman"/>
              </w:rPr>
              <w:t xml:space="preserve">To estimate </w:t>
            </w:r>
            <w:r w:rsidR="00756C04">
              <w:rPr>
                <w:rFonts w:eastAsia="Times New Roman"/>
              </w:rPr>
              <w:t xml:space="preserve">the short-run, </w:t>
            </w:r>
            <w:r w:rsidR="00A53F6E">
              <w:rPr>
                <w:rFonts w:eastAsia="Times New Roman"/>
              </w:rPr>
              <w:t>long-run, linear and non-linear</w:t>
            </w:r>
            <w:r w:rsidR="00A53F6E">
              <w:rPr>
                <w:rFonts w:eastAsia="Times New Roman" w:cstheme="minorBidi" w:hint="cs"/>
                <w:szCs w:val="21"/>
                <w:cs/>
                <w:lang w:bidi="ne-NP"/>
              </w:rPr>
              <w:t xml:space="preserve"> </w:t>
            </w:r>
            <w:r>
              <w:rPr>
                <w:rFonts w:eastAsia="Times New Roman"/>
              </w:rPr>
              <w:t>production</w:t>
            </w:r>
            <w:r w:rsidR="00756C04">
              <w:rPr>
                <w:rFonts w:eastAsia="Times New Roman"/>
              </w:rPr>
              <w:t xml:space="preserve"> </w:t>
            </w:r>
            <w:r>
              <w:rPr>
                <w:rFonts w:eastAsia="Times New Roman"/>
              </w:rPr>
              <w:t>function.</w:t>
            </w:r>
          </w:p>
          <w:p w:rsidR="00BA499F" w:rsidRDefault="00BA499F" w:rsidP="00E571AB">
            <w:pPr>
              <w:numPr>
                <w:ilvl w:val="0"/>
                <w:numId w:val="2"/>
              </w:numPr>
              <w:tabs>
                <w:tab w:val="num" w:pos="342"/>
              </w:tabs>
              <w:spacing w:before="40" w:after="40" w:line="242" w:lineRule="auto"/>
              <w:ind w:left="342"/>
              <w:jc w:val="both"/>
              <w:rPr>
                <w:rFonts w:eastAsia="Times New Roman"/>
              </w:rPr>
            </w:pPr>
            <w:r>
              <w:rPr>
                <w:rFonts w:eastAsia="Times New Roman"/>
              </w:rPr>
              <w:t>To calculate the choice of inputs through the cost minimization for a given output and output maximization with a given cost.</w:t>
            </w:r>
          </w:p>
          <w:p w:rsidR="009603BD" w:rsidRDefault="009603BD" w:rsidP="00E571AB">
            <w:pPr>
              <w:numPr>
                <w:ilvl w:val="0"/>
                <w:numId w:val="2"/>
              </w:numPr>
              <w:tabs>
                <w:tab w:val="num" w:pos="342"/>
              </w:tabs>
              <w:spacing w:before="40" w:after="40" w:line="242" w:lineRule="auto"/>
              <w:ind w:left="342"/>
              <w:jc w:val="both"/>
              <w:rPr>
                <w:rFonts w:eastAsia="Times New Roman"/>
              </w:rPr>
            </w:pPr>
            <w:r>
              <w:rPr>
                <w:rFonts w:eastAsia="Times New Roman"/>
              </w:rPr>
              <w:t>To explain the economies of scale and economies of scope.</w:t>
            </w:r>
          </w:p>
          <w:p w:rsidR="006E4D49" w:rsidRPr="000B7FC8" w:rsidRDefault="006E4D49" w:rsidP="00E571AB">
            <w:pPr>
              <w:numPr>
                <w:ilvl w:val="0"/>
                <w:numId w:val="2"/>
              </w:numPr>
              <w:tabs>
                <w:tab w:val="num" w:pos="342"/>
              </w:tabs>
              <w:spacing w:before="40" w:after="40" w:line="242" w:lineRule="auto"/>
              <w:ind w:left="342"/>
              <w:jc w:val="both"/>
              <w:rPr>
                <w:rFonts w:eastAsia="Times New Roman"/>
              </w:rPr>
            </w:pPr>
            <w:r>
              <w:rPr>
                <w:rFonts w:eastAsia="Times New Roman"/>
              </w:rPr>
              <w:t>To explain and calculate the break-even analysis with cost-volume profit.</w:t>
            </w:r>
          </w:p>
        </w:tc>
        <w:tc>
          <w:tcPr>
            <w:tcW w:w="4860" w:type="dxa"/>
            <w:tcBorders>
              <w:top w:val="single" w:sz="4" w:space="0" w:color="auto"/>
              <w:left w:val="single" w:sz="4" w:space="0" w:color="auto"/>
              <w:bottom w:val="single" w:sz="4" w:space="0" w:color="auto"/>
              <w:right w:val="single" w:sz="4" w:space="0" w:color="auto"/>
            </w:tcBorders>
            <w:hideMark/>
          </w:tcPr>
          <w:p w:rsidR="000B7FC8" w:rsidRPr="000B7FC8" w:rsidRDefault="000B7FC8" w:rsidP="00E571AB">
            <w:pPr>
              <w:spacing w:before="40" w:after="40" w:line="242" w:lineRule="auto"/>
              <w:rPr>
                <w:rFonts w:eastAsia="Times New Roman"/>
                <w:b/>
              </w:rPr>
            </w:pPr>
            <w:r w:rsidRPr="000B7FC8">
              <w:rPr>
                <w:rFonts w:eastAsia="Times New Roman"/>
                <w:b/>
              </w:rPr>
              <w:t xml:space="preserve">Unit III: </w:t>
            </w:r>
            <w:r w:rsidR="00C5254E">
              <w:rPr>
                <w:rFonts w:eastAsia="Times New Roman"/>
                <w:b/>
              </w:rPr>
              <w:t xml:space="preserve">Theory of Production and Cost </w:t>
            </w:r>
            <w:r w:rsidRPr="000B7FC8">
              <w:rPr>
                <w:rFonts w:eastAsia="Times New Roman"/>
                <w:b/>
              </w:rPr>
              <w:t>(1</w:t>
            </w:r>
            <w:r w:rsidR="001A430F">
              <w:rPr>
                <w:rFonts w:eastAsia="Times New Roman"/>
                <w:b/>
              </w:rPr>
              <w:t>6</w:t>
            </w:r>
            <w:r w:rsidRPr="000B7FC8">
              <w:rPr>
                <w:rFonts w:eastAsia="Times New Roman"/>
                <w:b/>
              </w:rPr>
              <w:t xml:space="preserve">)                                                       </w:t>
            </w:r>
          </w:p>
          <w:p w:rsidR="00F63171" w:rsidRDefault="00F63171" w:rsidP="00E571AB">
            <w:pPr>
              <w:numPr>
                <w:ilvl w:val="1"/>
                <w:numId w:val="3"/>
              </w:numPr>
              <w:spacing w:before="40" w:after="40" w:line="242" w:lineRule="auto"/>
              <w:ind w:left="342"/>
              <w:jc w:val="both"/>
              <w:rPr>
                <w:rFonts w:eastAsia="Times New Roman"/>
              </w:rPr>
            </w:pPr>
            <w:r>
              <w:rPr>
                <w:rFonts w:eastAsia="Times New Roman"/>
              </w:rPr>
              <w:t>Meaning and Concept of Production Function</w:t>
            </w:r>
          </w:p>
          <w:p w:rsidR="000B7FC8" w:rsidRPr="000B7FC8" w:rsidRDefault="00C5254E" w:rsidP="00E571AB">
            <w:pPr>
              <w:numPr>
                <w:ilvl w:val="1"/>
                <w:numId w:val="3"/>
              </w:numPr>
              <w:spacing w:before="40" w:after="40" w:line="242" w:lineRule="auto"/>
              <w:ind w:left="342"/>
              <w:jc w:val="both"/>
              <w:rPr>
                <w:rFonts w:eastAsia="Times New Roman"/>
              </w:rPr>
            </w:pPr>
            <w:r>
              <w:rPr>
                <w:rFonts w:eastAsia="Times New Roman"/>
              </w:rPr>
              <w:t>Theory of Production</w:t>
            </w:r>
          </w:p>
          <w:p w:rsidR="00592141" w:rsidRDefault="00F63171" w:rsidP="00E571AB">
            <w:pPr>
              <w:tabs>
                <w:tab w:val="num" w:pos="792"/>
              </w:tabs>
              <w:spacing w:before="40" w:after="40" w:line="242" w:lineRule="auto"/>
              <w:ind w:left="792" w:hanging="630"/>
              <w:jc w:val="both"/>
              <w:rPr>
                <w:rFonts w:eastAsia="Times New Roman"/>
              </w:rPr>
            </w:pPr>
            <w:r>
              <w:rPr>
                <w:rFonts w:eastAsia="Times New Roman"/>
              </w:rPr>
              <w:t>3.2</w:t>
            </w:r>
            <w:r w:rsidR="000B7FC8" w:rsidRPr="000B7FC8">
              <w:rPr>
                <w:rFonts w:eastAsia="Times New Roman"/>
              </w:rPr>
              <w:t>.1</w:t>
            </w:r>
            <w:r w:rsidR="000B7FC8" w:rsidRPr="000B7FC8">
              <w:rPr>
                <w:rFonts w:eastAsia="Times New Roman"/>
              </w:rPr>
              <w:tab/>
            </w:r>
            <w:r w:rsidR="00C5254E">
              <w:rPr>
                <w:rFonts w:eastAsia="Times New Roman"/>
              </w:rPr>
              <w:t>Estimation</w:t>
            </w:r>
            <w:r w:rsidR="00592141">
              <w:rPr>
                <w:rFonts w:eastAsia="Times New Roman"/>
              </w:rPr>
              <w:t xml:space="preserve"> of Short-run, Long-run, Linear, </w:t>
            </w:r>
            <w:r w:rsidR="00756C04">
              <w:rPr>
                <w:rFonts w:eastAsia="Times New Roman"/>
              </w:rPr>
              <w:t xml:space="preserve">and </w:t>
            </w:r>
            <w:r w:rsidR="00592141">
              <w:rPr>
                <w:rFonts w:eastAsia="Times New Roman"/>
              </w:rPr>
              <w:t>Non-liner Production Function.</w:t>
            </w:r>
          </w:p>
          <w:p w:rsidR="000B7FC8" w:rsidRPr="000B7FC8" w:rsidRDefault="00F63171" w:rsidP="00E571AB">
            <w:pPr>
              <w:tabs>
                <w:tab w:val="num" w:pos="792"/>
              </w:tabs>
              <w:spacing w:before="40" w:after="40" w:line="242" w:lineRule="auto"/>
              <w:ind w:left="792" w:hanging="630"/>
              <w:jc w:val="both"/>
              <w:rPr>
                <w:rFonts w:eastAsia="Times New Roman"/>
              </w:rPr>
            </w:pPr>
            <w:r>
              <w:rPr>
                <w:rFonts w:eastAsia="Times New Roman"/>
              </w:rPr>
              <w:t>3.2</w:t>
            </w:r>
            <w:r w:rsidR="00592141">
              <w:rPr>
                <w:rFonts w:eastAsia="Times New Roman"/>
              </w:rPr>
              <w:t>.2</w:t>
            </w:r>
            <w:r w:rsidR="00592141">
              <w:rPr>
                <w:rFonts w:eastAsia="Times New Roman"/>
              </w:rPr>
              <w:tab/>
              <w:t>Choice of Inputs; Cost minimization for a Given Output and Output Maximization with a Given Cost.</w:t>
            </w:r>
          </w:p>
          <w:p w:rsidR="000B7FC8" w:rsidRPr="000B7FC8" w:rsidRDefault="00E3535B" w:rsidP="00E571AB">
            <w:pPr>
              <w:numPr>
                <w:ilvl w:val="1"/>
                <w:numId w:val="3"/>
              </w:numPr>
              <w:spacing w:before="40" w:after="40" w:line="242" w:lineRule="auto"/>
              <w:ind w:left="342"/>
              <w:jc w:val="both"/>
              <w:rPr>
                <w:rFonts w:eastAsia="Times New Roman"/>
              </w:rPr>
            </w:pPr>
            <w:r>
              <w:rPr>
                <w:rFonts w:eastAsia="Times New Roman"/>
              </w:rPr>
              <w:t>Theory of Cost</w:t>
            </w:r>
          </w:p>
          <w:p w:rsidR="005A6551" w:rsidRDefault="000B7FC8" w:rsidP="00E571AB">
            <w:pPr>
              <w:tabs>
                <w:tab w:val="num" w:pos="792"/>
              </w:tabs>
              <w:spacing w:before="40" w:after="40" w:line="242" w:lineRule="auto"/>
              <w:ind w:left="792" w:hanging="630"/>
              <w:jc w:val="both"/>
              <w:rPr>
                <w:rFonts w:eastAsia="Times New Roman"/>
              </w:rPr>
            </w:pPr>
            <w:r w:rsidRPr="000B7FC8">
              <w:rPr>
                <w:rFonts w:eastAsia="Times New Roman"/>
              </w:rPr>
              <w:t>3.2.1</w:t>
            </w:r>
            <w:r w:rsidR="009603BD">
              <w:rPr>
                <w:rFonts w:eastAsia="Times New Roman"/>
              </w:rPr>
              <w:tab/>
            </w:r>
            <w:r w:rsidR="005A6551">
              <w:rPr>
                <w:rFonts w:eastAsia="Times New Roman"/>
              </w:rPr>
              <w:t>Cost Functions</w:t>
            </w:r>
            <w:r w:rsidRPr="000B7FC8">
              <w:rPr>
                <w:rFonts w:eastAsia="Times New Roman"/>
              </w:rPr>
              <w:tab/>
            </w:r>
          </w:p>
          <w:p w:rsidR="000B7FC8" w:rsidRPr="000B7FC8" w:rsidRDefault="009603BD" w:rsidP="00E571AB">
            <w:pPr>
              <w:tabs>
                <w:tab w:val="num" w:pos="792"/>
              </w:tabs>
              <w:spacing w:before="40" w:after="40" w:line="242" w:lineRule="auto"/>
              <w:ind w:left="792" w:hanging="630"/>
              <w:jc w:val="both"/>
              <w:rPr>
                <w:rFonts w:eastAsia="Times New Roman"/>
              </w:rPr>
            </w:pPr>
            <w:r>
              <w:rPr>
                <w:rFonts w:eastAsia="Times New Roman"/>
              </w:rPr>
              <w:t>3.2.</w:t>
            </w:r>
            <w:r w:rsidR="00756C04">
              <w:rPr>
                <w:rFonts w:eastAsia="Times New Roman"/>
              </w:rPr>
              <w:t>2</w:t>
            </w:r>
            <w:r>
              <w:rPr>
                <w:rFonts w:eastAsia="Times New Roman"/>
              </w:rPr>
              <w:tab/>
            </w:r>
            <w:r w:rsidR="005A6551">
              <w:rPr>
                <w:rFonts w:eastAsia="Times New Roman"/>
              </w:rPr>
              <w:t>Economies of Scale and Its Scope</w:t>
            </w:r>
            <w:r w:rsidR="00BA499F">
              <w:rPr>
                <w:rFonts w:eastAsia="Times New Roman"/>
              </w:rPr>
              <w:t xml:space="preserve"> </w:t>
            </w:r>
          </w:p>
          <w:p w:rsidR="000B7FC8" w:rsidRPr="006E4D49" w:rsidRDefault="00756C04" w:rsidP="00E571AB">
            <w:pPr>
              <w:tabs>
                <w:tab w:val="num" w:pos="792"/>
              </w:tabs>
              <w:spacing w:before="40" w:after="40" w:line="242" w:lineRule="auto"/>
              <w:ind w:left="792" w:hanging="630"/>
              <w:jc w:val="both"/>
              <w:rPr>
                <w:rFonts w:eastAsia="Times New Roman"/>
              </w:rPr>
            </w:pPr>
            <w:r>
              <w:rPr>
                <w:rFonts w:eastAsia="Times New Roman"/>
              </w:rPr>
              <w:t>3.2.3</w:t>
            </w:r>
            <w:r w:rsidR="009603BD">
              <w:rPr>
                <w:rFonts w:eastAsia="Times New Roman"/>
              </w:rPr>
              <w:tab/>
            </w:r>
            <w:r w:rsidR="00BA499F">
              <w:rPr>
                <w:rFonts w:eastAsia="Times New Roman"/>
              </w:rPr>
              <w:t>Break-Even Analysis; Cost-Volume Profit.</w:t>
            </w:r>
          </w:p>
        </w:tc>
      </w:tr>
      <w:tr w:rsidR="000B7FC8" w:rsidRPr="000B7FC8" w:rsidTr="002B58C5">
        <w:tc>
          <w:tcPr>
            <w:tcW w:w="4500" w:type="dxa"/>
            <w:tcBorders>
              <w:top w:val="single" w:sz="4" w:space="0" w:color="auto"/>
              <w:left w:val="single" w:sz="4" w:space="0" w:color="auto"/>
              <w:bottom w:val="single" w:sz="4" w:space="0" w:color="auto"/>
              <w:right w:val="single" w:sz="4" w:space="0" w:color="auto"/>
            </w:tcBorders>
          </w:tcPr>
          <w:p w:rsidR="004F5ECF" w:rsidRDefault="000B7FC8" w:rsidP="00E571AB">
            <w:pPr>
              <w:numPr>
                <w:ilvl w:val="0"/>
                <w:numId w:val="2"/>
              </w:numPr>
              <w:tabs>
                <w:tab w:val="num" w:pos="342"/>
              </w:tabs>
              <w:spacing w:before="40" w:after="40" w:line="242" w:lineRule="auto"/>
              <w:ind w:left="342"/>
              <w:jc w:val="both"/>
              <w:rPr>
                <w:rFonts w:eastAsia="Times New Roman"/>
              </w:rPr>
            </w:pPr>
            <w:r w:rsidRPr="000B7FC8">
              <w:rPr>
                <w:rFonts w:eastAsia="Times New Roman"/>
              </w:rPr>
              <w:t xml:space="preserve">To explain </w:t>
            </w:r>
            <w:r w:rsidR="004F5ECF">
              <w:rPr>
                <w:rFonts w:eastAsia="Times New Roman"/>
              </w:rPr>
              <w:t>price and output decision under perfect competition through demand and supply model.</w:t>
            </w:r>
          </w:p>
          <w:p w:rsidR="002C5B32" w:rsidRDefault="002C5B32" w:rsidP="00E571AB">
            <w:pPr>
              <w:numPr>
                <w:ilvl w:val="0"/>
                <w:numId w:val="2"/>
              </w:numPr>
              <w:tabs>
                <w:tab w:val="num" w:pos="342"/>
              </w:tabs>
              <w:spacing w:before="40" w:after="40" w:line="242" w:lineRule="auto"/>
              <w:ind w:left="342"/>
              <w:jc w:val="both"/>
              <w:rPr>
                <w:rFonts w:eastAsia="Times New Roman"/>
              </w:rPr>
            </w:pPr>
            <w:r>
              <w:rPr>
                <w:rFonts w:eastAsia="Times New Roman"/>
              </w:rPr>
              <w:t>To explain the price and output decision under monopoly market through MR-MC model.</w:t>
            </w:r>
          </w:p>
          <w:p w:rsidR="002C5B32" w:rsidRDefault="002C5B32" w:rsidP="00E571AB">
            <w:pPr>
              <w:numPr>
                <w:ilvl w:val="0"/>
                <w:numId w:val="2"/>
              </w:numPr>
              <w:tabs>
                <w:tab w:val="num" w:pos="342"/>
              </w:tabs>
              <w:spacing w:before="40" w:after="40" w:line="242" w:lineRule="auto"/>
              <w:ind w:left="342"/>
              <w:jc w:val="both"/>
              <w:rPr>
                <w:rFonts w:eastAsia="Times New Roman"/>
              </w:rPr>
            </w:pPr>
            <w:r>
              <w:rPr>
                <w:rFonts w:eastAsia="Times New Roman"/>
              </w:rPr>
              <w:t>To measure the monopoly power.</w:t>
            </w:r>
          </w:p>
          <w:p w:rsidR="000B7FC8" w:rsidRPr="00756C04" w:rsidRDefault="002C5B32" w:rsidP="00756C04">
            <w:pPr>
              <w:numPr>
                <w:ilvl w:val="0"/>
                <w:numId w:val="2"/>
              </w:numPr>
              <w:tabs>
                <w:tab w:val="num" w:pos="342"/>
              </w:tabs>
              <w:spacing w:before="40" w:after="40" w:line="242" w:lineRule="auto"/>
              <w:ind w:left="342"/>
              <w:jc w:val="both"/>
              <w:rPr>
                <w:rFonts w:eastAsia="Times New Roman"/>
              </w:rPr>
            </w:pPr>
            <w:r>
              <w:rPr>
                <w:rFonts w:eastAsia="Times New Roman"/>
              </w:rPr>
              <w:t>To explain the price and output decision under monopolistic competition market with group equilibrium.</w:t>
            </w:r>
          </w:p>
        </w:tc>
        <w:tc>
          <w:tcPr>
            <w:tcW w:w="4860" w:type="dxa"/>
            <w:tcBorders>
              <w:top w:val="single" w:sz="4" w:space="0" w:color="auto"/>
              <w:left w:val="single" w:sz="4" w:space="0" w:color="auto"/>
              <w:bottom w:val="single" w:sz="4" w:space="0" w:color="auto"/>
              <w:right w:val="single" w:sz="4" w:space="0" w:color="auto"/>
            </w:tcBorders>
          </w:tcPr>
          <w:p w:rsidR="000B7FC8" w:rsidRPr="000B7FC8" w:rsidRDefault="000B7FC8" w:rsidP="00E571AB">
            <w:pPr>
              <w:spacing w:before="40" w:after="40" w:line="242" w:lineRule="auto"/>
              <w:rPr>
                <w:rFonts w:eastAsia="Times New Roman"/>
                <w:b/>
              </w:rPr>
            </w:pPr>
            <w:r w:rsidRPr="000B7FC8">
              <w:rPr>
                <w:rFonts w:eastAsia="Times New Roman"/>
                <w:b/>
              </w:rPr>
              <w:t xml:space="preserve">UNIT IV: </w:t>
            </w:r>
            <w:r w:rsidR="009603BD">
              <w:rPr>
                <w:rFonts w:eastAsia="Times New Roman"/>
                <w:b/>
              </w:rPr>
              <w:t xml:space="preserve">Price and Output Decision </w:t>
            </w:r>
            <w:r w:rsidRPr="000B7FC8">
              <w:rPr>
                <w:rFonts w:eastAsia="Times New Roman"/>
                <w:b/>
              </w:rPr>
              <w:t xml:space="preserve">    (</w:t>
            </w:r>
            <w:r w:rsidR="009603BD">
              <w:rPr>
                <w:rFonts w:eastAsia="Times New Roman"/>
                <w:b/>
              </w:rPr>
              <w:t>2</w:t>
            </w:r>
            <w:r w:rsidRPr="000B7FC8">
              <w:rPr>
                <w:rFonts w:eastAsia="Times New Roman"/>
                <w:b/>
              </w:rPr>
              <w:t>2)</w:t>
            </w:r>
          </w:p>
          <w:p w:rsidR="000B7FC8" w:rsidRDefault="000B7FC8" w:rsidP="00E571AB">
            <w:pPr>
              <w:spacing w:before="40" w:after="40" w:line="242" w:lineRule="auto"/>
              <w:ind w:left="432" w:hanging="432"/>
              <w:jc w:val="both"/>
              <w:rPr>
                <w:rFonts w:eastAsia="Times New Roman"/>
              </w:rPr>
            </w:pPr>
            <w:r w:rsidRPr="000B7FC8">
              <w:rPr>
                <w:rFonts w:eastAsia="Times New Roman"/>
              </w:rPr>
              <w:t>4.1</w:t>
            </w:r>
            <w:r w:rsidRPr="000B7FC8">
              <w:rPr>
                <w:rFonts w:eastAsia="Times New Roman"/>
              </w:rPr>
              <w:tab/>
            </w:r>
            <w:r w:rsidR="004F5ECF">
              <w:rPr>
                <w:rFonts w:eastAsia="Times New Roman"/>
              </w:rPr>
              <w:t>Price and Output Decision</w:t>
            </w:r>
            <w:r w:rsidR="009603BD">
              <w:rPr>
                <w:rFonts w:eastAsia="Times New Roman"/>
              </w:rPr>
              <w:t xml:space="preserve"> Under Perfect Competition</w:t>
            </w:r>
            <w:r w:rsidR="004F5ECF">
              <w:rPr>
                <w:rFonts w:eastAsia="Times New Roman"/>
              </w:rPr>
              <w:t xml:space="preserve"> with Demand-</w:t>
            </w:r>
            <w:r w:rsidR="009603BD">
              <w:rPr>
                <w:rFonts w:eastAsia="Times New Roman"/>
              </w:rPr>
              <w:t>Supply Model</w:t>
            </w:r>
          </w:p>
          <w:p w:rsidR="009603BD" w:rsidRDefault="009603BD" w:rsidP="00E571AB">
            <w:pPr>
              <w:spacing w:before="40" w:after="40" w:line="242" w:lineRule="auto"/>
              <w:ind w:left="432" w:hanging="432"/>
              <w:jc w:val="both"/>
              <w:rPr>
                <w:rFonts w:eastAsia="Times New Roman"/>
              </w:rPr>
            </w:pPr>
            <w:r>
              <w:rPr>
                <w:rFonts w:eastAsia="Times New Roman"/>
              </w:rPr>
              <w:t>4.2</w:t>
            </w:r>
            <w:r>
              <w:rPr>
                <w:rFonts w:eastAsia="Times New Roman"/>
              </w:rPr>
              <w:tab/>
            </w:r>
            <w:r w:rsidR="004F5ECF">
              <w:rPr>
                <w:rFonts w:eastAsia="Times New Roman"/>
              </w:rPr>
              <w:t>Price and Output Decision</w:t>
            </w:r>
            <w:r>
              <w:rPr>
                <w:rFonts w:eastAsia="Times New Roman"/>
              </w:rPr>
              <w:t xml:space="preserve"> Under Monopoly</w:t>
            </w:r>
            <w:r w:rsidR="004F5ECF">
              <w:rPr>
                <w:rFonts w:eastAsia="Times New Roman"/>
              </w:rPr>
              <w:t xml:space="preserve">; </w:t>
            </w:r>
            <w:r>
              <w:rPr>
                <w:rFonts w:eastAsia="Times New Roman"/>
              </w:rPr>
              <w:t>MR-MC Model</w:t>
            </w:r>
            <w:r w:rsidR="004F5ECF">
              <w:rPr>
                <w:rFonts w:eastAsia="Times New Roman"/>
              </w:rPr>
              <w:t xml:space="preserve"> and Measurement of Monopoly Power</w:t>
            </w:r>
          </w:p>
          <w:p w:rsidR="0059275C" w:rsidRDefault="009603BD" w:rsidP="00E571AB">
            <w:pPr>
              <w:spacing w:before="40" w:after="40" w:line="242" w:lineRule="auto"/>
              <w:ind w:left="432" w:hanging="432"/>
              <w:jc w:val="both"/>
              <w:rPr>
                <w:rFonts w:eastAsia="Times New Roman"/>
              </w:rPr>
            </w:pPr>
            <w:r>
              <w:rPr>
                <w:rFonts w:eastAsia="Times New Roman"/>
              </w:rPr>
              <w:t>4.3</w:t>
            </w:r>
            <w:r>
              <w:rPr>
                <w:rFonts w:eastAsia="Times New Roman"/>
              </w:rPr>
              <w:tab/>
            </w:r>
            <w:r w:rsidR="004F5ECF">
              <w:rPr>
                <w:rFonts w:eastAsia="Times New Roman"/>
              </w:rPr>
              <w:t>Price and Output Decision</w:t>
            </w:r>
            <w:r>
              <w:rPr>
                <w:rFonts w:eastAsia="Times New Roman"/>
              </w:rPr>
              <w:t xml:space="preserve"> Under Monopolistic Competition with Group Equ</w:t>
            </w:r>
            <w:r w:rsidR="0059275C">
              <w:rPr>
                <w:rFonts w:eastAsia="Times New Roman"/>
              </w:rPr>
              <w:t>i</w:t>
            </w:r>
            <w:r>
              <w:rPr>
                <w:rFonts w:eastAsia="Times New Roman"/>
              </w:rPr>
              <w:t>librium.</w:t>
            </w:r>
          </w:p>
          <w:p w:rsidR="000B7FC8" w:rsidRPr="000B7FC8" w:rsidRDefault="000B7FC8" w:rsidP="00E571AB">
            <w:pPr>
              <w:spacing w:before="40" w:after="40" w:line="242" w:lineRule="auto"/>
              <w:ind w:left="432" w:hanging="432"/>
              <w:jc w:val="both"/>
              <w:rPr>
                <w:rFonts w:eastAsia="Times New Roman"/>
              </w:rPr>
            </w:pPr>
          </w:p>
        </w:tc>
      </w:tr>
      <w:tr w:rsidR="000B7FC8" w:rsidRPr="000B7FC8" w:rsidTr="002B58C5">
        <w:tc>
          <w:tcPr>
            <w:tcW w:w="4500" w:type="dxa"/>
            <w:tcBorders>
              <w:top w:val="single" w:sz="4" w:space="0" w:color="auto"/>
              <w:left w:val="single" w:sz="4" w:space="0" w:color="auto"/>
              <w:bottom w:val="single" w:sz="4" w:space="0" w:color="auto"/>
              <w:right w:val="single" w:sz="4" w:space="0" w:color="auto"/>
            </w:tcBorders>
            <w:hideMark/>
          </w:tcPr>
          <w:p w:rsidR="009D7B6E" w:rsidRPr="009D7B6E" w:rsidRDefault="000B7FC8" w:rsidP="00E571AB">
            <w:pPr>
              <w:numPr>
                <w:ilvl w:val="0"/>
                <w:numId w:val="4"/>
              </w:numPr>
              <w:tabs>
                <w:tab w:val="num" w:pos="342"/>
              </w:tabs>
              <w:spacing w:before="40" w:after="40" w:line="242" w:lineRule="auto"/>
              <w:ind w:left="342" w:hanging="342"/>
              <w:jc w:val="both"/>
              <w:rPr>
                <w:rFonts w:eastAsia="Times New Roman"/>
                <w:b/>
              </w:rPr>
            </w:pPr>
            <w:r w:rsidRPr="000B7FC8">
              <w:rPr>
                <w:rFonts w:eastAsia="Times New Roman"/>
                <w:bCs/>
              </w:rPr>
              <w:t xml:space="preserve">To explain the </w:t>
            </w:r>
            <w:r w:rsidR="009D7B6E">
              <w:rPr>
                <w:rFonts w:eastAsia="Times New Roman"/>
                <w:bCs/>
              </w:rPr>
              <w:t>meaning and concept of risk and uncertainty in economics.</w:t>
            </w:r>
          </w:p>
          <w:p w:rsidR="009D7B6E" w:rsidRPr="000B7FC8" w:rsidRDefault="009D7B6E" w:rsidP="00E571AB">
            <w:pPr>
              <w:numPr>
                <w:ilvl w:val="0"/>
                <w:numId w:val="4"/>
              </w:numPr>
              <w:tabs>
                <w:tab w:val="num" w:pos="342"/>
              </w:tabs>
              <w:spacing w:before="40" w:after="40" w:line="242" w:lineRule="auto"/>
              <w:ind w:left="342" w:hanging="342"/>
              <w:jc w:val="both"/>
              <w:rPr>
                <w:rFonts w:eastAsia="Times New Roman"/>
                <w:b/>
              </w:rPr>
            </w:pPr>
            <w:r>
              <w:rPr>
                <w:rFonts w:eastAsia="Times New Roman"/>
                <w:bCs/>
              </w:rPr>
              <w:t>To adjust the risk in decision making with t</w:t>
            </w:r>
            <w:r w:rsidRPr="009D7B6E">
              <w:rPr>
                <w:rFonts w:eastAsia="Calibri"/>
              </w:rPr>
              <w:t xml:space="preserve">he </w:t>
            </w:r>
            <w:r>
              <w:rPr>
                <w:rFonts w:eastAsia="Calibri"/>
              </w:rPr>
              <w:t>e</w:t>
            </w:r>
            <w:r w:rsidRPr="009D7B6E">
              <w:rPr>
                <w:rFonts w:eastAsia="Calibri"/>
              </w:rPr>
              <w:t xml:space="preserve">xpected </w:t>
            </w:r>
            <w:r>
              <w:rPr>
                <w:rFonts w:eastAsia="Calibri"/>
              </w:rPr>
              <w:t>value c</w:t>
            </w:r>
            <w:r w:rsidRPr="009D7B6E">
              <w:rPr>
                <w:rFonts w:eastAsia="Calibri"/>
              </w:rPr>
              <w:t>riterion</w:t>
            </w:r>
            <w:r>
              <w:rPr>
                <w:rFonts w:eastAsia="Calibri"/>
              </w:rPr>
              <w:t>, t</w:t>
            </w:r>
            <w:r w:rsidRPr="009D7B6E">
              <w:rPr>
                <w:rFonts w:eastAsia="Calibri"/>
              </w:rPr>
              <w:t xml:space="preserve">he </w:t>
            </w:r>
            <w:r>
              <w:rPr>
                <w:rFonts w:eastAsia="Calibri"/>
              </w:rPr>
              <w:t>s</w:t>
            </w:r>
            <w:r w:rsidRPr="009D7B6E">
              <w:rPr>
                <w:rFonts w:eastAsia="Calibri"/>
              </w:rPr>
              <w:t xml:space="preserve">tandard </w:t>
            </w:r>
            <w:r>
              <w:rPr>
                <w:rFonts w:eastAsia="Calibri"/>
              </w:rPr>
              <w:t>d</w:t>
            </w:r>
            <w:r w:rsidRPr="009D7B6E">
              <w:rPr>
                <w:rFonts w:eastAsia="Calibri"/>
              </w:rPr>
              <w:t xml:space="preserve">eviation </w:t>
            </w:r>
            <w:r>
              <w:rPr>
                <w:rFonts w:eastAsia="Calibri"/>
              </w:rPr>
              <w:t>c</w:t>
            </w:r>
            <w:r w:rsidRPr="009D7B6E">
              <w:rPr>
                <w:rFonts w:eastAsia="Calibri"/>
              </w:rPr>
              <w:t>riterion</w:t>
            </w:r>
            <w:r>
              <w:rPr>
                <w:rFonts w:eastAsia="Calibri"/>
              </w:rPr>
              <w:t>, t</w:t>
            </w:r>
            <w:r w:rsidRPr="009D7B6E">
              <w:rPr>
                <w:rFonts w:eastAsia="Calibri"/>
              </w:rPr>
              <w:t xml:space="preserve">he </w:t>
            </w:r>
            <w:r>
              <w:rPr>
                <w:rFonts w:eastAsia="Calibri"/>
              </w:rPr>
              <w:lastRenderedPageBreak/>
              <w:t>c</w:t>
            </w:r>
            <w:r w:rsidRPr="009D7B6E">
              <w:rPr>
                <w:rFonts w:eastAsia="Calibri"/>
              </w:rPr>
              <w:t xml:space="preserve">oefficient of </w:t>
            </w:r>
            <w:r>
              <w:rPr>
                <w:rFonts w:eastAsia="Calibri"/>
              </w:rPr>
              <w:t>v</w:t>
            </w:r>
            <w:r w:rsidRPr="009D7B6E">
              <w:rPr>
                <w:rFonts w:eastAsia="Calibri"/>
              </w:rPr>
              <w:t xml:space="preserve">ariation </w:t>
            </w:r>
            <w:r>
              <w:rPr>
                <w:rFonts w:eastAsia="Calibri"/>
              </w:rPr>
              <w:t>c</w:t>
            </w:r>
            <w:r w:rsidRPr="009D7B6E">
              <w:rPr>
                <w:rFonts w:eastAsia="Calibri"/>
              </w:rPr>
              <w:t>riterion</w:t>
            </w:r>
            <w:r w:rsidR="00756C04">
              <w:rPr>
                <w:rFonts w:eastAsia="Calibri"/>
              </w:rPr>
              <w:t xml:space="preserve"> and </w:t>
            </w:r>
            <w:r>
              <w:rPr>
                <w:rFonts w:eastAsia="Calibri"/>
              </w:rPr>
              <w:t>the c</w:t>
            </w:r>
            <w:r w:rsidRPr="009D7B6E">
              <w:rPr>
                <w:rFonts w:eastAsia="Calibri"/>
              </w:rPr>
              <w:t xml:space="preserve">ertainty </w:t>
            </w:r>
            <w:r>
              <w:rPr>
                <w:rFonts w:eastAsia="Calibri"/>
              </w:rPr>
              <w:t>e</w:t>
            </w:r>
            <w:r w:rsidRPr="009D7B6E">
              <w:rPr>
                <w:rFonts w:eastAsia="Calibri"/>
              </w:rPr>
              <w:t xml:space="preserve">quivalent </w:t>
            </w:r>
            <w:r>
              <w:rPr>
                <w:rFonts w:eastAsia="Calibri"/>
              </w:rPr>
              <w:t>c</w:t>
            </w:r>
            <w:r w:rsidRPr="009D7B6E">
              <w:rPr>
                <w:rFonts w:eastAsia="Calibri"/>
              </w:rPr>
              <w:t>riterion</w:t>
            </w:r>
            <w:r>
              <w:rPr>
                <w:rFonts w:eastAsia="Calibri"/>
              </w:rPr>
              <w:t>.</w:t>
            </w:r>
          </w:p>
          <w:p w:rsidR="000B7FC8" w:rsidRPr="000B7FC8" w:rsidRDefault="000B7FC8" w:rsidP="00E571AB">
            <w:pPr>
              <w:spacing w:before="40" w:after="40" w:line="242" w:lineRule="auto"/>
              <w:jc w:val="both"/>
              <w:rPr>
                <w:rFonts w:eastAsia="Times New Roman"/>
                <w:b/>
              </w:rPr>
            </w:pPr>
          </w:p>
        </w:tc>
        <w:tc>
          <w:tcPr>
            <w:tcW w:w="4860" w:type="dxa"/>
            <w:tcBorders>
              <w:top w:val="single" w:sz="4" w:space="0" w:color="auto"/>
              <w:left w:val="single" w:sz="4" w:space="0" w:color="auto"/>
              <w:bottom w:val="single" w:sz="4" w:space="0" w:color="auto"/>
              <w:right w:val="single" w:sz="4" w:space="0" w:color="auto"/>
            </w:tcBorders>
            <w:hideMark/>
          </w:tcPr>
          <w:p w:rsidR="000B7FC8" w:rsidRPr="000B7FC8" w:rsidRDefault="003074D3" w:rsidP="00E571AB">
            <w:pPr>
              <w:spacing w:before="40" w:after="40" w:line="242" w:lineRule="auto"/>
              <w:ind w:left="1152" w:hanging="1152"/>
              <w:jc w:val="both"/>
              <w:rPr>
                <w:rFonts w:eastAsia="Times New Roman"/>
                <w:b/>
              </w:rPr>
            </w:pPr>
            <w:r>
              <w:rPr>
                <w:rFonts w:eastAsia="Times New Roman"/>
                <w:b/>
              </w:rPr>
              <w:lastRenderedPageBreak/>
              <w:t>UNIT V:</w:t>
            </w:r>
            <w:r>
              <w:rPr>
                <w:rFonts w:eastAsia="Times New Roman"/>
                <w:b/>
              </w:rPr>
              <w:tab/>
              <w:t>Decision Making Under Risk and Uncertainty</w:t>
            </w:r>
            <w:r w:rsidR="000B7FC8" w:rsidRPr="000B7FC8">
              <w:rPr>
                <w:rFonts w:eastAsia="Times New Roman"/>
                <w:b/>
              </w:rPr>
              <w:t xml:space="preserve">                 (</w:t>
            </w:r>
            <w:r w:rsidR="009D7B6E">
              <w:rPr>
                <w:rFonts w:eastAsia="Times New Roman"/>
                <w:b/>
              </w:rPr>
              <w:t>1</w:t>
            </w:r>
            <w:r w:rsidR="000B7FC8" w:rsidRPr="000B7FC8">
              <w:rPr>
                <w:rFonts w:eastAsia="Times New Roman"/>
                <w:b/>
              </w:rPr>
              <w:t xml:space="preserve">0)                                                             </w:t>
            </w:r>
          </w:p>
          <w:p w:rsidR="000B7FC8" w:rsidRPr="000B7FC8" w:rsidRDefault="000B7FC8" w:rsidP="00E571AB">
            <w:pPr>
              <w:spacing w:before="40" w:after="40" w:line="242" w:lineRule="auto"/>
              <w:ind w:left="432" w:hanging="432"/>
              <w:contextualSpacing/>
              <w:jc w:val="both"/>
              <w:rPr>
                <w:rFonts w:eastAsia="Calibri"/>
              </w:rPr>
            </w:pPr>
            <w:r w:rsidRPr="000B7FC8">
              <w:rPr>
                <w:rFonts w:eastAsia="Calibri"/>
              </w:rPr>
              <w:t xml:space="preserve">5.1 </w:t>
            </w:r>
            <w:r w:rsidR="003074D3">
              <w:rPr>
                <w:rFonts w:eastAsia="Calibri"/>
              </w:rPr>
              <w:t>Meaning and Concept of Risk and Uncertainty.</w:t>
            </w:r>
          </w:p>
          <w:p w:rsidR="000B7FC8" w:rsidRPr="0008015F" w:rsidRDefault="000B7FC8" w:rsidP="00756C04">
            <w:pPr>
              <w:spacing w:before="40" w:after="40" w:line="242" w:lineRule="auto"/>
              <w:ind w:left="432" w:hanging="432"/>
              <w:contextualSpacing/>
              <w:jc w:val="both"/>
              <w:rPr>
                <w:rFonts w:eastAsia="Calibri"/>
              </w:rPr>
            </w:pPr>
            <w:r w:rsidRPr="000B7FC8">
              <w:rPr>
                <w:rFonts w:eastAsia="Calibri"/>
              </w:rPr>
              <w:t xml:space="preserve">5.2 </w:t>
            </w:r>
            <w:r w:rsidR="009D7B6E">
              <w:rPr>
                <w:rFonts w:eastAsia="Calibri"/>
              </w:rPr>
              <w:t>Adjustment</w:t>
            </w:r>
            <w:r w:rsidR="003074D3">
              <w:rPr>
                <w:rFonts w:eastAsia="Calibri"/>
              </w:rPr>
              <w:t xml:space="preserve"> f</w:t>
            </w:r>
            <w:r w:rsidR="009D7B6E">
              <w:rPr>
                <w:rFonts w:eastAsia="Calibri"/>
              </w:rPr>
              <w:t>or</w:t>
            </w:r>
            <w:r w:rsidR="003074D3">
              <w:rPr>
                <w:rFonts w:eastAsia="Calibri"/>
              </w:rPr>
              <w:t xml:space="preserve"> Risk</w:t>
            </w:r>
            <w:r w:rsidR="009D7B6E">
              <w:rPr>
                <w:rFonts w:eastAsia="Calibri"/>
              </w:rPr>
              <w:t xml:space="preserve"> in Decision Making; </w:t>
            </w:r>
            <w:r w:rsidR="009D7B6E">
              <w:rPr>
                <w:rFonts w:eastAsia="Calibri"/>
              </w:rPr>
              <w:lastRenderedPageBreak/>
              <w:t>The Expected Value Criterion,</w:t>
            </w:r>
            <w:r w:rsidR="009D7B6E" w:rsidRPr="009D7B6E">
              <w:rPr>
                <w:rFonts w:eastAsia="Calibri"/>
              </w:rPr>
              <w:t xml:space="preserve"> T</w:t>
            </w:r>
            <w:r w:rsidR="009D7B6E">
              <w:rPr>
                <w:rFonts w:eastAsia="Calibri"/>
              </w:rPr>
              <w:t>he Standard Deviation Criterion,</w:t>
            </w:r>
            <w:r w:rsidR="009D7B6E" w:rsidRPr="009D7B6E">
              <w:rPr>
                <w:rFonts w:eastAsia="Calibri"/>
              </w:rPr>
              <w:t xml:space="preserve"> The Coefficient of Variation Criterion</w:t>
            </w:r>
            <w:r w:rsidR="009D7B6E">
              <w:rPr>
                <w:rFonts w:eastAsia="Calibri"/>
              </w:rPr>
              <w:t>,</w:t>
            </w:r>
            <w:r w:rsidR="009D7B6E" w:rsidRPr="009D7B6E">
              <w:rPr>
                <w:rFonts w:eastAsia="Calibri"/>
              </w:rPr>
              <w:t xml:space="preserve"> </w:t>
            </w:r>
            <w:r w:rsidR="00756C04">
              <w:rPr>
                <w:rFonts w:eastAsia="Calibri"/>
              </w:rPr>
              <w:t xml:space="preserve">and </w:t>
            </w:r>
            <w:r w:rsidR="009D7B6E" w:rsidRPr="009D7B6E">
              <w:rPr>
                <w:rFonts w:eastAsia="Calibri"/>
              </w:rPr>
              <w:t>The</w:t>
            </w:r>
            <w:r w:rsidR="00756C04">
              <w:rPr>
                <w:rFonts w:eastAsia="Calibri"/>
              </w:rPr>
              <w:t xml:space="preserve"> Certainty Equivalent Criterion.</w:t>
            </w:r>
          </w:p>
        </w:tc>
      </w:tr>
    </w:tbl>
    <w:p w:rsidR="002B58C5" w:rsidRDefault="002B58C5">
      <w:pPr>
        <w:rPr>
          <w:rFonts w:eastAsia="Times New Roman"/>
          <w:b/>
          <w:sz w:val="28"/>
          <w:szCs w:val="28"/>
        </w:rPr>
      </w:pPr>
    </w:p>
    <w:p w:rsidR="00A6795C" w:rsidRPr="00F31825" w:rsidRDefault="00A6795C" w:rsidP="007B5B5F">
      <w:pPr>
        <w:jc w:val="center"/>
        <w:rPr>
          <w:bCs/>
          <w:sz w:val="28"/>
          <w:szCs w:val="28"/>
        </w:rPr>
      </w:pPr>
      <w:r w:rsidRPr="00F31825">
        <w:rPr>
          <w:rFonts w:eastAsia="Times New Roman"/>
          <w:b/>
          <w:sz w:val="28"/>
          <w:szCs w:val="28"/>
        </w:rPr>
        <w:t>Part B:</w:t>
      </w:r>
      <w:r w:rsidRPr="00F31825">
        <w:rPr>
          <w:rFonts w:eastAsia="Times New Roman"/>
          <w:bCs/>
          <w:sz w:val="28"/>
          <w:szCs w:val="28"/>
        </w:rPr>
        <w:t xml:space="preserve"> </w:t>
      </w:r>
      <w:r w:rsidR="00F31825" w:rsidRPr="00F31825">
        <w:rPr>
          <w:rFonts w:eastAsia="Times New Roman"/>
          <w:bCs/>
          <w:sz w:val="28"/>
          <w:szCs w:val="28"/>
          <w:cs/>
          <w:lang w:bidi="ne-NP"/>
        </w:rPr>
        <w:t>Research in Economics Education</w:t>
      </w:r>
      <w:r w:rsidR="008517D0" w:rsidRPr="00F31825">
        <w:rPr>
          <w:rFonts w:eastAsia="Times New Roman"/>
          <w:bCs/>
          <w:sz w:val="28"/>
          <w:szCs w:val="28"/>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gridCol w:w="4857"/>
      </w:tblGrid>
      <w:tr w:rsidR="002344E3" w:rsidRPr="000B7FC8" w:rsidTr="00621937">
        <w:trPr>
          <w:trHeight w:val="2420"/>
        </w:trPr>
        <w:tc>
          <w:tcPr>
            <w:tcW w:w="4503" w:type="dxa"/>
            <w:tcBorders>
              <w:top w:val="single" w:sz="4" w:space="0" w:color="auto"/>
              <w:left w:val="single" w:sz="4" w:space="0" w:color="auto"/>
              <w:bottom w:val="single" w:sz="4" w:space="0" w:color="auto"/>
              <w:right w:val="single" w:sz="4" w:space="0" w:color="auto"/>
            </w:tcBorders>
          </w:tcPr>
          <w:p w:rsidR="002344E3" w:rsidRPr="00A53F6E" w:rsidRDefault="00A53F6E" w:rsidP="00A53F6E">
            <w:pPr>
              <w:pStyle w:val="ListParagraph"/>
              <w:numPr>
                <w:ilvl w:val="0"/>
                <w:numId w:val="22"/>
              </w:numPr>
              <w:spacing w:before="40" w:after="40" w:line="242" w:lineRule="auto"/>
              <w:ind w:left="342"/>
              <w:jc w:val="both"/>
              <w:rPr>
                <w:lang w:bidi="ne-NP"/>
              </w:rPr>
            </w:pPr>
            <w:r w:rsidRPr="00A53F6E">
              <w:rPr>
                <w:cs/>
                <w:lang w:bidi="ne-NP"/>
              </w:rPr>
              <w:t xml:space="preserve">To </w:t>
            </w:r>
            <w:r w:rsidR="00F117AF">
              <w:rPr>
                <w:lang w:bidi="ne-NP"/>
              </w:rPr>
              <w:t xml:space="preserve">summarize </w:t>
            </w:r>
            <w:r w:rsidR="00F117AF">
              <w:rPr>
                <w:cs/>
                <w:lang w:bidi="ne-NP"/>
              </w:rPr>
              <w:t>meaning</w:t>
            </w:r>
            <w:r w:rsidRPr="00A53F6E">
              <w:rPr>
                <w:cs/>
                <w:lang w:bidi="ne-NP"/>
              </w:rPr>
              <w:t xml:space="preserve"> and define</w:t>
            </w:r>
            <w:r w:rsidR="00F117AF">
              <w:rPr>
                <w:lang w:bidi="ne-NP"/>
              </w:rPr>
              <w:t xml:space="preserve"> of</w:t>
            </w:r>
            <w:r w:rsidRPr="00A53F6E">
              <w:rPr>
                <w:cs/>
                <w:lang w:bidi="ne-NP"/>
              </w:rPr>
              <w:t xml:space="preserve"> research.</w:t>
            </w:r>
          </w:p>
          <w:p w:rsidR="00A53F6E" w:rsidRPr="00A53F6E" w:rsidRDefault="00A53F6E" w:rsidP="00A53F6E">
            <w:pPr>
              <w:pStyle w:val="ListParagraph"/>
              <w:numPr>
                <w:ilvl w:val="0"/>
                <w:numId w:val="22"/>
              </w:numPr>
              <w:spacing w:before="40" w:after="40" w:line="242" w:lineRule="auto"/>
              <w:ind w:left="342"/>
              <w:jc w:val="both"/>
              <w:rPr>
                <w:lang w:bidi="ne-NP"/>
              </w:rPr>
            </w:pPr>
            <w:r w:rsidRPr="00A53F6E">
              <w:rPr>
                <w:cs/>
                <w:lang w:bidi="ne-NP"/>
              </w:rPr>
              <w:t>To explain importance and characteristics of social research.</w:t>
            </w:r>
          </w:p>
          <w:p w:rsidR="00A53F6E" w:rsidRPr="00A53F6E" w:rsidRDefault="00A53F6E" w:rsidP="00A53F6E">
            <w:pPr>
              <w:pStyle w:val="ListParagraph"/>
              <w:numPr>
                <w:ilvl w:val="0"/>
                <w:numId w:val="22"/>
              </w:numPr>
              <w:spacing w:before="40" w:after="40" w:line="242" w:lineRule="auto"/>
              <w:ind w:left="342"/>
              <w:jc w:val="both"/>
              <w:rPr>
                <w:lang w:bidi="ne-NP"/>
              </w:rPr>
            </w:pPr>
            <w:r w:rsidRPr="00A53F6E">
              <w:rPr>
                <w:cs/>
                <w:lang w:bidi="ne-NP"/>
              </w:rPr>
              <w:t>To describe the types of research.</w:t>
            </w:r>
          </w:p>
          <w:p w:rsidR="00A53F6E" w:rsidRPr="00A53F6E" w:rsidRDefault="00A53F6E" w:rsidP="00A53F6E">
            <w:pPr>
              <w:pStyle w:val="ListParagraph"/>
              <w:numPr>
                <w:ilvl w:val="0"/>
                <w:numId w:val="22"/>
              </w:numPr>
              <w:spacing w:before="40" w:after="40" w:line="242" w:lineRule="auto"/>
              <w:ind w:left="342"/>
              <w:jc w:val="both"/>
              <w:rPr>
                <w:lang w:bidi="ne-NP"/>
              </w:rPr>
            </w:pPr>
            <w:r w:rsidRPr="00A53F6E">
              <w:rPr>
                <w:cs/>
                <w:lang w:bidi="ne-NP"/>
              </w:rPr>
              <w:t>To analyze the qualities of a good research.</w:t>
            </w:r>
          </w:p>
          <w:p w:rsidR="00A53F6E" w:rsidRPr="00A53F6E" w:rsidRDefault="00A53F6E" w:rsidP="00A53F6E">
            <w:pPr>
              <w:spacing w:before="40" w:after="40" w:line="242" w:lineRule="auto"/>
              <w:jc w:val="both"/>
              <w:rPr>
                <w:rFonts w:cstheme="minorBidi"/>
                <w:szCs w:val="21"/>
                <w:lang w:bidi="ne-NP"/>
              </w:rPr>
            </w:pPr>
          </w:p>
        </w:tc>
        <w:tc>
          <w:tcPr>
            <w:tcW w:w="4857" w:type="dxa"/>
            <w:tcBorders>
              <w:top w:val="single" w:sz="4" w:space="0" w:color="auto"/>
              <w:left w:val="single" w:sz="4" w:space="0" w:color="auto"/>
              <w:bottom w:val="single" w:sz="4" w:space="0" w:color="auto"/>
              <w:right w:val="single" w:sz="4" w:space="0" w:color="auto"/>
            </w:tcBorders>
          </w:tcPr>
          <w:p w:rsidR="002344E3" w:rsidRPr="00421159" w:rsidRDefault="002344E3" w:rsidP="00D1333B">
            <w:pPr>
              <w:spacing w:before="40" w:after="40" w:line="242" w:lineRule="auto"/>
              <w:rPr>
                <w:rFonts w:eastAsia="Times New Roman"/>
                <w:bCs/>
              </w:rPr>
            </w:pPr>
            <w:r w:rsidRPr="00421159">
              <w:rPr>
                <w:rFonts w:eastAsia="Times New Roman"/>
                <w:b/>
              </w:rPr>
              <w:t xml:space="preserve">Unit </w:t>
            </w:r>
            <w:r w:rsidR="00AE01BA" w:rsidRPr="00AE01BA">
              <w:rPr>
                <w:rFonts w:eastAsia="Times New Roman"/>
                <w:bCs/>
                <w:cs/>
                <w:lang w:bidi="ne-NP"/>
              </w:rPr>
              <w:t>VI</w:t>
            </w:r>
            <w:r w:rsidRPr="00421159">
              <w:rPr>
                <w:rFonts w:eastAsia="Times New Roman"/>
                <w:b/>
              </w:rPr>
              <w:t>: Introduction to Research</w:t>
            </w:r>
            <w:r w:rsidRPr="00421159">
              <w:rPr>
                <w:rFonts w:eastAsia="Times New Roman"/>
                <w:bCs/>
              </w:rPr>
              <w:t xml:space="preserve">       </w:t>
            </w:r>
            <w:r w:rsidRPr="00AE01BA">
              <w:rPr>
                <w:rFonts w:eastAsia="Times New Roman"/>
                <w:b/>
              </w:rPr>
              <w:t>(1</w:t>
            </w:r>
            <w:r w:rsidR="00F117AF">
              <w:rPr>
                <w:rFonts w:eastAsia="Times New Roman"/>
                <w:b/>
                <w:lang w:bidi="ne-NP"/>
              </w:rPr>
              <w:t>0</w:t>
            </w:r>
            <w:r w:rsidRPr="00AE01BA">
              <w:rPr>
                <w:rFonts w:eastAsia="Times New Roman"/>
                <w:b/>
              </w:rPr>
              <w:t>)</w:t>
            </w:r>
            <w:r w:rsidRPr="00421159">
              <w:rPr>
                <w:rFonts w:eastAsia="Times New Roman"/>
                <w:bCs/>
              </w:rPr>
              <w:t xml:space="preserve"> </w:t>
            </w:r>
          </w:p>
          <w:p w:rsidR="002344E3" w:rsidRPr="00875E33" w:rsidRDefault="00AE01BA" w:rsidP="00D1333B">
            <w:pPr>
              <w:spacing w:before="40" w:after="40" w:line="242" w:lineRule="auto"/>
              <w:ind w:left="429" w:hanging="429"/>
              <w:rPr>
                <w:rFonts w:eastAsia="Times New Roman"/>
                <w:bCs/>
              </w:rPr>
            </w:pPr>
            <w:r w:rsidRPr="00875E33">
              <w:rPr>
                <w:rFonts w:eastAsia="Times New Roman"/>
                <w:b/>
                <w:cs/>
                <w:lang w:bidi="ne-NP"/>
              </w:rPr>
              <w:t>6</w:t>
            </w:r>
            <w:r w:rsidR="002344E3" w:rsidRPr="00875E33">
              <w:rPr>
                <w:rFonts w:eastAsia="Times New Roman"/>
                <w:bCs/>
              </w:rPr>
              <w:t>.1</w:t>
            </w:r>
            <w:r w:rsidR="002344E3" w:rsidRPr="00875E33">
              <w:rPr>
                <w:rFonts w:eastAsia="Times New Roman"/>
                <w:bCs/>
              </w:rPr>
              <w:tab/>
              <w:t>Meaning and definition of research</w:t>
            </w:r>
          </w:p>
          <w:p w:rsidR="002344E3" w:rsidRPr="00875E33" w:rsidRDefault="00AE01BA" w:rsidP="00D1333B">
            <w:pPr>
              <w:spacing w:before="40" w:after="40" w:line="242" w:lineRule="auto"/>
              <w:ind w:left="429" w:hanging="429"/>
              <w:rPr>
                <w:rFonts w:eastAsia="Times New Roman"/>
                <w:bCs/>
                <w:lang w:bidi="ne-NP"/>
              </w:rPr>
            </w:pPr>
            <w:r w:rsidRPr="00875E33">
              <w:rPr>
                <w:rFonts w:eastAsia="Times New Roman"/>
                <w:b/>
                <w:cs/>
                <w:lang w:bidi="ne-NP"/>
              </w:rPr>
              <w:t>6</w:t>
            </w:r>
            <w:r w:rsidR="002344E3" w:rsidRPr="00875E33">
              <w:rPr>
                <w:rFonts w:eastAsia="Times New Roman"/>
                <w:bCs/>
              </w:rPr>
              <w:t>.2</w:t>
            </w:r>
            <w:r w:rsidR="002344E3" w:rsidRPr="00875E33">
              <w:rPr>
                <w:rFonts w:eastAsia="Times New Roman"/>
                <w:bCs/>
              </w:rPr>
              <w:tab/>
              <w:t>Importance</w:t>
            </w:r>
            <w:r w:rsidR="002344E3" w:rsidRPr="00875E33">
              <w:rPr>
                <w:rFonts w:eastAsia="Times New Roman"/>
                <w:bCs/>
                <w:cs/>
                <w:lang w:bidi="ne-NP"/>
              </w:rPr>
              <w:t xml:space="preserve"> </w:t>
            </w:r>
            <w:r w:rsidR="002344E3" w:rsidRPr="00875E33">
              <w:rPr>
                <w:rFonts w:eastAsia="Times New Roman"/>
                <w:b/>
                <w:cs/>
                <w:lang w:bidi="ne-NP"/>
              </w:rPr>
              <w:t>and characteristics of social</w:t>
            </w:r>
            <w:r w:rsidR="00A53F6E" w:rsidRPr="00875E33">
              <w:rPr>
                <w:rFonts w:eastAsia="Times New Roman"/>
                <w:b/>
                <w:cs/>
                <w:lang w:bidi="ne-NP"/>
              </w:rPr>
              <w:t xml:space="preserve"> research</w:t>
            </w:r>
            <w:r w:rsidR="002344E3" w:rsidRPr="00875E33">
              <w:rPr>
                <w:rFonts w:eastAsia="Times New Roman"/>
                <w:bCs/>
                <w:cs/>
                <w:lang w:bidi="ne-NP"/>
              </w:rPr>
              <w:t xml:space="preserve"> </w:t>
            </w:r>
          </w:p>
          <w:p w:rsidR="002344E3" w:rsidRPr="00875E33" w:rsidRDefault="00AE01BA" w:rsidP="00D1333B">
            <w:pPr>
              <w:spacing w:before="40" w:after="40" w:line="242" w:lineRule="auto"/>
              <w:ind w:left="429" w:hanging="429"/>
              <w:rPr>
                <w:rFonts w:eastAsia="Times New Roman"/>
                <w:bCs/>
                <w:lang w:bidi="ne-NP"/>
              </w:rPr>
            </w:pPr>
            <w:r w:rsidRPr="00875E33">
              <w:rPr>
                <w:rFonts w:eastAsia="Times New Roman"/>
                <w:b/>
                <w:cs/>
                <w:lang w:bidi="ne-NP"/>
              </w:rPr>
              <w:t>6</w:t>
            </w:r>
            <w:r w:rsidR="002344E3" w:rsidRPr="00875E33">
              <w:rPr>
                <w:rFonts w:eastAsia="Times New Roman"/>
                <w:b/>
                <w:cs/>
                <w:lang w:bidi="ne-NP"/>
              </w:rPr>
              <w:t>.3</w:t>
            </w:r>
            <w:r w:rsidR="002344E3" w:rsidRPr="00875E33">
              <w:rPr>
                <w:rFonts w:eastAsia="Times New Roman"/>
                <w:b/>
                <w:cs/>
                <w:lang w:bidi="ne-NP"/>
              </w:rPr>
              <w:tab/>
              <w:t>Tyeps</w:t>
            </w:r>
            <w:r w:rsidR="002344E3" w:rsidRPr="00875E33">
              <w:rPr>
                <w:rFonts w:eastAsia="Times New Roman"/>
                <w:bCs/>
              </w:rPr>
              <w:t xml:space="preserve"> of research </w:t>
            </w:r>
            <w:r w:rsidR="006F3FE1">
              <w:rPr>
                <w:rFonts w:eastAsia="Times New Roman"/>
                <w:b/>
                <w:cs/>
                <w:lang w:bidi="ne-NP"/>
              </w:rPr>
              <w:t>(Fundamental</w:t>
            </w:r>
            <w:r w:rsidR="006F3FE1">
              <w:rPr>
                <w:rFonts w:eastAsia="Times New Roman"/>
                <w:b/>
                <w:lang w:bidi="ne-NP"/>
              </w:rPr>
              <w:t xml:space="preserve"> </w:t>
            </w:r>
            <w:r w:rsidR="006F3FE1" w:rsidRPr="006F3FE1">
              <w:rPr>
                <w:rFonts w:eastAsia="Times New Roman"/>
                <w:bCs/>
                <w:lang w:bidi="ne-NP"/>
              </w:rPr>
              <w:t>or</w:t>
            </w:r>
            <w:r w:rsidR="002344E3" w:rsidRPr="00875E33">
              <w:rPr>
                <w:rFonts w:eastAsia="Times New Roman"/>
                <w:b/>
                <w:cs/>
                <w:lang w:bidi="ne-NP"/>
              </w:rPr>
              <w:t xml:space="preserve"> Pure, Applied, Descriptive, Analytical, Compartive, Qualitative and Quantitative)</w:t>
            </w:r>
            <w:r w:rsidR="002344E3" w:rsidRPr="00875E33">
              <w:rPr>
                <w:rFonts w:eastAsia="Times New Roman"/>
                <w:bCs/>
                <w:cs/>
                <w:lang w:bidi="ne-NP"/>
              </w:rPr>
              <w:t xml:space="preserve"> </w:t>
            </w:r>
          </w:p>
          <w:p w:rsidR="002344E3" w:rsidRPr="006675F7" w:rsidRDefault="00AE01BA" w:rsidP="00D1333B">
            <w:pPr>
              <w:spacing w:before="40" w:after="40" w:line="242" w:lineRule="auto"/>
              <w:ind w:left="429" w:hanging="429"/>
              <w:rPr>
                <w:rFonts w:eastAsia="Times New Roman"/>
                <w:b/>
                <w:lang w:bidi="ne-NP"/>
              </w:rPr>
            </w:pPr>
            <w:r w:rsidRPr="00875E33">
              <w:rPr>
                <w:rFonts w:eastAsia="Times New Roman"/>
                <w:b/>
                <w:cs/>
                <w:lang w:bidi="ne-NP"/>
              </w:rPr>
              <w:t>6</w:t>
            </w:r>
            <w:r w:rsidR="002344E3" w:rsidRPr="006675F7">
              <w:rPr>
                <w:rFonts w:eastAsia="Times New Roman"/>
                <w:b/>
                <w:cs/>
                <w:lang w:bidi="ne-NP"/>
              </w:rPr>
              <w:t>.4</w:t>
            </w:r>
            <w:r w:rsidR="002344E3" w:rsidRPr="006675F7">
              <w:rPr>
                <w:rFonts w:eastAsia="Times New Roman"/>
                <w:b/>
                <w:cs/>
                <w:lang w:bidi="ne-NP"/>
              </w:rPr>
              <w:tab/>
              <w:t>Qualities of a  good research</w:t>
            </w:r>
          </w:p>
        </w:tc>
      </w:tr>
      <w:tr w:rsidR="002344E3" w:rsidRPr="000B7FC8" w:rsidTr="00313A75">
        <w:trPr>
          <w:trHeight w:val="1637"/>
        </w:trPr>
        <w:tc>
          <w:tcPr>
            <w:tcW w:w="4503" w:type="dxa"/>
            <w:tcBorders>
              <w:top w:val="single" w:sz="4" w:space="0" w:color="auto"/>
              <w:left w:val="single" w:sz="4" w:space="0" w:color="auto"/>
              <w:bottom w:val="single" w:sz="4" w:space="0" w:color="auto"/>
              <w:right w:val="single" w:sz="4" w:space="0" w:color="auto"/>
            </w:tcBorders>
          </w:tcPr>
          <w:p w:rsidR="00C22815" w:rsidRPr="00C22815" w:rsidRDefault="00C22815" w:rsidP="00A53F6E">
            <w:pPr>
              <w:pStyle w:val="ListParagraph"/>
              <w:numPr>
                <w:ilvl w:val="0"/>
                <w:numId w:val="23"/>
              </w:numPr>
              <w:spacing w:before="40" w:after="40" w:line="242" w:lineRule="auto"/>
              <w:ind w:left="342"/>
              <w:jc w:val="both"/>
              <w:rPr>
                <w:lang w:bidi="ne-NP"/>
              </w:rPr>
            </w:pPr>
            <w:r w:rsidRPr="00C22815">
              <w:rPr>
                <w:cs/>
                <w:lang w:bidi="ne-NP"/>
              </w:rPr>
              <w:t>To explain the components of research design.</w:t>
            </w:r>
          </w:p>
          <w:p w:rsidR="00C22815" w:rsidRPr="00A53F6E" w:rsidRDefault="00C22815" w:rsidP="00A53F6E">
            <w:pPr>
              <w:pStyle w:val="ListParagraph"/>
              <w:numPr>
                <w:ilvl w:val="0"/>
                <w:numId w:val="23"/>
              </w:numPr>
              <w:spacing w:before="40" w:after="40" w:line="242" w:lineRule="auto"/>
              <w:ind w:left="342"/>
              <w:jc w:val="both"/>
              <w:rPr>
                <w:rFonts w:cstheme="minorBidi"/>
                <w:szCs w:val="21"/>
                <w:lang w:bidi="ne-NP"/>
              </w:rPr>
            </w:pPr>
            <w:r w:rsidRPr="00C22815">
              <w:rPr>
                <w:cs/>
                <w:lang w:bidi="ne-NP"/>
              </w:rPr>
              <w:t>To explain types of research desing.</w:t>
            </w:r>
          </w:p>
        </w:tc>
        <w:tc>
          <w:tcPr>
            <w:tcW w:w="4857" w:type="dxa"/>
            <w:tcBorders>
              <w:top w:val="single" w:sz="4" w:space="0" w:color="auto"/>
              <w:left w:val="single" w:sz="4" w:space="0" w:color="auto"/>
              <w:bottom w:val="single" w:sz="4" w:space="0" w:color="auto"/>
              <w:right w:val="single" w:sz="4" w:space="0" w:color="auto"/>
            </w:tcBorders>
          </w:tcPr>
          <w:p w:rsidR="002344E3" w:rsidRPr="00421159" w:rsidRDefault="002344E3" w:rsidP="00D1333B">
            <w:pPr>
              <w:spacing w:before="40" w:after="40" w:line="242" w:lineRule="auto"/>
              <w:rPr>
                <w:rFonts w:eastAsia="Times New Roman"/>
                <w:bCs/>
              </w:rPr>
            </w:pPr>
            <w:r w:rsidRPr="009A3926">
              <w:rPr>
                <w:rFonts w:eastAsia="Times New Roman"/>
                <w:b/>
              </w:rPr>
              <w:t xml:space="preserve">Unit </w:t>
            </w:r>
            <w:r w:rsidR="00875E33" w:rsidRPr="00875E33">
              <w:rPr>
                <w:rFonts w:eastAsia="Times New Roman"/>
                <w:b/>
                <w:cs/>
                <w:lang w:bidi="ne-NP"/>
              </w:rPr>
              <w:t>V</w:t>
            </w:r>
            <w:r w:rsidRPr="009A3926">
              <w:rPr>
                <w:rFonts w:eastAsia="Times New Roman"/>
                <w:b/>
              </w:rPr>
              <w:t>I</w:t>
            </w:r>
            <w:r w:rsidRPr="009A3926">
              <w:rPr>
                <w:rFonts w:eastAsia="Times New Roman"/>
                <w:bCs/>
                <w:cs/>
                <w:lang w:bidi="ne-NP"/>
              </w:rPr>
              <w:t>I</w:t>
            </w:r>
            <w:r w:rsidRPr="009A3926">
              <w:rPr>
                <w:rFonts w:eastAsia="Times New Roman"/>
                <w:b/>
              </w:rPr>
              <w:t>: Research</w:t>
            </w:r>
            <w:r w:rsidRPr="009A3926">
              <w:rPr>
                <w:rFonts w:eastAsia="Times New Roman"/>
                <w:b/>
                <w:cs/>
                <w:lang w:bidi="ne-NP"/>
              </w:rPr>
              <w:t xml:space="preserve"> </w:t>
            </w:r>
            <w:r w:rsidRPr="009A3926">
              <w:rPr>
                <w:rFonts w:eastAsia="Times New Roman"/>
                <w:bCs/>
                <w:cs/>
                <w:lang w:bidi="ne-NP"/>
              </w:rPr>
              <w:t>Design</w:t>
            </w:r>
            <w:r>
              <w:rPr>
                <w:rFonts w:eastAsia="Times New Roman" w:cstheme="minorBidi" w:hint="cs"/>
                <w:bCs/>
                <w:cs/>
                <w:lang w:bidi="ne-NP"/>
              </w:rPr>
              <w:t xml:space="preserve"> </w:t>
            </w:r>
            <w:r>
              <w:rPr>
                <w:rFonts w:eastAsia="Times New Roman" w:cstheme="minorBidi"/>
                <w:bCs/>
                <w:cs/>
                <w:lang w:bidi="ne-NP"/>
              </w:rPr>
              <w:tab/>
            </w:r>
            <w:r>
              <w:rPr>
                <w:rFonts w:eastAsia="Times New Roman" w:cstheme="minorBidi" w:hint="cs"/>
                <w:bCs/>
                <w:cs/>
                <w:lang w:bidi="ne-NP"/>
              </w:rPr>
              <w:tab/>
            </w:r>
            <w:r w:rsidR="00F117AF">
              <w:rPr>
                <w:rFonts w:eastAsia="Times New Roman"/>
                <w:bCs/>
                <w:cs/>
                <w:lang w:bidi="ne-NP"/>
              </w:rPr>
              <w:t>(</w:t>
            </w:r>
            <w:r w:rsidR="00F117AF">
              <w:rPr>
                <w:rFonts w:eastAsia="Times New Roman"/>
                <w:bCs/>
                <w:lang w:bidi="ne-NP"/>
              </w:rPr>
              <w:t>8</w:t>
            </w:r>
            <w:r w:rsidRPr="002344E3">
              <w:rPr>
                <w:rFonts w:eastAsia="Times New Roman"/>
                <w:bCs/>
                <w:cs/>
                <w:lang w:bidi="ne-NP"/>
              </w:rPr>
              <w:t>)</w:t>
            </w:r>
            <w:r w:rsidRPr="009A3926">
              <w:rPr>
                <w:rFonts w:eastAsia="Times New Roman"/>
                <w:bCs/>
              </w:rPr>
              <w:t xml:space="preserve">            </w:t>
            </w:r>
          </w:p>
          <w:p w:rsidR="002344E3" w:rsidRPr="00875E33" w:rsidRDefault="00875E33" w:rsidP="00D1333B">
            <w:pPr>
              <w:spacing w:before="40" w:after="40" w:line="242" w:lineRule="auto"/>
              <w:ind w:left="429" w:hanging="429"/>
              <w:rPr>
                <w:rFonts w:eastAsia="Times New Roman"/>
                <w:b/>
                <w:lang w:bidi="ne-NP"/>
              </w:rPr>
            </w:pPr>
            <w:r w:rsidRPr="00875E33">
              <w:rPr>
                <w:rFonts w:eastAsia="Times New Roman"/>
                <w:b/>
                <w:cs/>
                <w:lang w:bidi="ne-NP"/>
              </w:rPr>
              <w:t>7</w:t>
            </w:r>
            <w:r w:rsidR="002344E3" w:rsidRPr="00875E33">
              <w:rPr>
                <w:rFonts w:eastAsia="Times New Roman"/>
                <w:bCs/>
              </w:rPr>
              <w:t>.1</w:t>
            </w:r>
            <w:r w:rsidR="002344E3" w:rsidRPr="00875E33">
              <w:rPr>
                <w:rFonts w:eastAsia="Times New Roman"/>
                <w:bCs/>
              </w:rPr>
              <w:tab/>
            </w:r>
            <w:r w:rsidR="002344E3" w:rsidRPr="00875E33">
              <w:rPr>
                <w:rFonts w:eastAsia="Times New Roman"/>
                <w:b/>
                <w:cs/>
                <w:lang w:bidi="ne-NP"/>
              </w:rPr>
              <w:t>Component of research design</w:t>
            </w:r>
          </w:p>
          <w:p w:rsidR="002344E3" w:rsidRPr="008D34EF" w:rsidRDefault="00875E33" w:rsidP="00D1333B">
            <w:pPr>
              <w:spacing w:before="40" w:after="40" w:line="242" w:lineRule="auto"/>
              <w:ind w:left="429" w:hanging="429"/>
              <w:rPr>
                <w:rFonts w:eastAsia="Times New Roman" w:cstheme="minorBidi"/>
                <w:b/>
              </w:rPr>
            </w:pPr>
            <w:r w:rsidRPr="00875E33">
              <w:rPr>
                <w:rFonts w:eastAsia="Times New Roman"/>
                <w:b/>
                <w:cs/>
                <w:lang w:bidi="ne-NP"/>
              </w:rPr>
              <w:t>7</w:t>
            </w:r>
            <w:r w:rsidR="002344E3" w:rsidRPr="002344E3">
              <w:rPr>
                <w:rFonts w:eastAsia="Times New Roman"/>
                <w:b/>
                <w:cs/>
                <w:lang w:bidi="ne-NP"/>
              </w:rPr>
              <w:t>.3</w:t>
            </w:r>
            <w:r w:rsidR="002344E3" w:rsidRPr="002344E3">
              <w:rPr>
                <w:rFonts w:eastAsia="Times New Roman"/>
                <w:b/>
                <w:cs/>
                <w:lang w:bidi="ne-NP"/>
              </w:rPr>
              <w:tab/>
            </w:r>
            <w:r w:rsidR="00C22815">
              <w:rPr>
                <w:rFonts w:eastAsia="Times New Roman"/>
                <w:b/>
                <w:cs/>
                <w:lang w:bidi="ne-NP"/>
              </w:rPr>
              <w:t>Type of resea</w:t>
            </w:r>
            <w:r w:rsidR="002344E3" w:rsidRPr="002344E3">
              <w:rPr>
                <w:rFonts w:eastAsia="Times New Roman"/>
                <w:b/>
                <w:cs/>
                <w:lang w:bidi="ne-NP"/>
              </w:rPr>
              <w:t>rch design</w:t>
            </w:r>
            <w:r w:rsidR="006F3FE1">
              <w:rPr>
                <w:rFonts w:eastAsia="Times New Roman"/>
                <w:b/>
                <w:lang w:bidi="ne-NP"/>
              </w:rPr>
              <w:t xml:space="preserve"> (</w:t>
            </w:r>
            <w:r w:rsidR="006F3FE1" w:rsidRPr="006F3FE1">
              <w:rPr>
                <w:rFonts w:eastAsia="Times New Roman"/>
                <w:bCs/>
                <w:lang w:bidi="ne-NP"/>
              </w:rPr>
              <w:t>Historical, Experimental, Exploratory, Explanatory, Ex-post, Action research, Case study, Time series and Cross section</w:t>
            </w:r>
            <w:r w:rsidR="006F3FE1">
              <w:rPr>
                <w:rFonts w:eastAsia="Times New Roman"/>
                <w:bCs/>
                <w:lang w:bidi="ne-NP"/>
              </w:rPr>
              <w:t>)</w:t>
            </w:r>
          </w:p>
        </w:tc>
      </w:tr>
      <w:tr w:rsidR="002344E3" w:rsidRPr="000B7FC8" w:rsidTr="002344E3">
        <w:trPr>
          <w:trHeight w:val="1637"/>
        </w:trPr>
        <w:tc>
          <w:tcPr>
            <w:tcW w:w="4503" w:type="dxa"/>
            <w:tcBorders>
              <w:top w:val="single" w:sz="4" w:space="0" w:color="auto"/>
              <w:left w:val="single" w:sz="4" w:space="0" w:color="auto"/>
              <w:bottom w:val="single" w:sz="4" w:space="0" w:color="auto"/>
              <w:right w:val="single" w:sz="4" w:space="0" w:color="auto"/>
            </w:tcBorders>
          </w:tcPr>
          <w:p w:rsidR="00C22815" w:rsidRDefault="00C22815" w:rsidP="00C22815">
            <w:pPr>
              <w:pStyle w:val="ListParagraph"/>
              <w:numPr>
                <w:ilvl w:val="0"/>
                <w:numId w:val="24"/>
              </w:numPr>
              <w:spacing w:before="40" w:after="40" w:line="242" w:lineRule="auto"/>
              <w:ind w:left="342"/>
              <w:jc w:val="both"/>
              <w:rPr>
                <w:lang w:bidi="ne-NP"/>
              </w:rPr>
            </w:pPr>
            <w:r w:rsidRPr="00C22815">
              <w:rPr>
                <w:cs/>
                <w:lang w:bidi="ne-NP"/>
              </w:rPr>
              <w:t>To explain purpose</w:t>
            </w:r>
            <w:r w:rsidR="00F117AF">
              <w:rPr>
                <w:lang w:bidi="ne-NP"/>
              </w:rPr>
              <w:t xml:space="preserve"> and planning </w:t>
            </w:r>
            <w:r w:rsidRPr="00C22815">
              <w:rPr>
                <w:cs/>
                <w:lang w:bidi="ne-NP"/>
              </w:rPr>
              <w:t>of review of literature.</w:t>
            </w:r>
          </w:p>
          <w:p w:rsidR="00F117AF" w:rsidRPr="00C22815" w:rsidRDefault="00F117AF" w:rsidP="00F117AF">
            <w:pPr>
              <w:pStyle w:val="ListParagraph"/>
              <w:numPr>
                <w:ilvl w:val="0"/>
                <w:numId w:val="24"/>
              </w:numPr>
              <w:spacing w:before="40" w:after="40" w:line="242" w:lineRule="auto"/>
              <w:ind w:left="342"/>
              <w:jc w:val="both"/>
              <w:rPr>
                <w:lang w:bidi="ne-NP"/>
              </w:rPr>
            </w:pPr>
            <w:r>
              <w:rPr>
                <w:cs/>
                <w:lang w:bidi="ne-NP"/>
              </w:rPr>
              <w:t>To explain</w:t>
            </w:r>
            <w:r>
              <w:rPr>
                <w:lang w:bidi="ne-NP"/>
              </w:rPr>
              <w:t xml:space="preserve"> sources</w:t>
            </w:r>
            <w:r w:rsidRPr="00C22815">
              <w:rPr>
                <w:cs/>
                <w:lang w:bidi="ne-NP"/>
              </w:rPr>
              <w:t xml:space="preserve"> of review of literature.</w:t>
            </w:r>
          </w:p>
          <w:p w:rsidR="00C22815" w:rsidRDefault="00C22815" w:rsidP="00C22815">
            <w:pPr>
              <w:pStyle w:val="ListParagraph"/>
              <w:numPr>
                <w:ilvl w:val="0"/>
                <w:numId w:val="24"/>
              </w:numPr>
              <w:spacing w:before="40" w:after="40" w:line="242" w:lineRule="auto"/>
              <w:ind w:left="342"/>
              <w:jc w:val="both"/>
              <w:rPr>
                <w:rFonts w:cstheme="minorBidi"/>
                <w:szCs w:val="21"/>
                <w:lang w:bidi="ne-NP"/>
              </w:rPr>
            </w:pPr>
            <w:r w:rsidRPr="00C22815">
              <w:rPr>
                <w:cs/>
                <w:lang w:bidi="ne-NP"/>
              </w:rPr>
              <w:t>To explain the techniques of citation from different sources.</w:t>
            </w:r>
            <w:r>
              <w:rPr>
                <w:rFonts w:cstheme="minorBidi" w:hint="cs"/>
                <w:szCs w:val="21"/>
                <w:cs/>
                <w:lang w:bidi="ne-NP"/>
              </w:rPr>
              <w:t xml:space="preserve"> </w:t>
            </w:r>
          </w:p>
          <w:p w:rsidR="00F117AF" w:rsidRPr="00C22815" w:rsidRDefault="00F117AF" w:rsidP="00C22815">
            <w:pPr>
              <w:pStyle w:val="ListParagraph"/>
              <w:numPr>
                <w:ilvl w:val="0"/>
                <w:numId w:val="24"/>
              </w:numPr>
              <w:spacing w:before="40" w:after="40" w:line="242" w:lineRule="auto"/>
              <w:ind w:left="342"/>
              <w:jc w:val="both"/>
              <w:rPr>
                <w:rFonts w:cstheme="minorBidi"/>
                <w:szCs w:val="21"/>
                <w:lang w:bidi="ne-NP"/>
              </w:rPr>
            </w:pPr>
            <w:r>
              <w:rPr>
                <w:rFonts w:cstheme="minorBidi"/>
                <w:szCs w:val="21"/>
                <w:lang w:bidi="ne-NP"/>
              </w:rPr>
              <w:t>To use the email</w:t>
            </w:r>
            <w:r w:rsidR="00E53993">
              <w:rPr>
                <w:rFonts w:cstheme="minorBidi"/>
                <w:szCs w:val="21"/>
                <w:lang w:bidi="ne-NP"/>
              </w:rPr>
              <w:t xml:space="preserve"> and internet to search related literature.</w:t>
            </w:r>
          </w:p>
        </w:tc>
        <w:tc>
          <w:tcPr>
            <w:tcW w:w="4857" w:type="dxa"/>
            <w:tcBorders>
              <w:top w:val="single" w:sz="4" w:space="0" w:color="auto"/>
              <w:left w:val="single" w:sz="4" w:space="0" w:color="auto"/>
              <w:bottom w:val="single" w:sz="4" w:space="0" w:color="auto"/>
              <w:right w:val="single" w:sz="4" w:space="0" w:color="auto"/>
            </w:tcBorders>
          </w:tcPr>
          <w:p w:rsidR="002344E3" w:rsidRPr="00313A75" w:rsidRDefault="002344E3" w:rsidP="00D1333B">
            <w:pPr>
              <w:spacing w:before="40" w:after="40" w:line="242" w:lineRule="auto"/>
              <w:rPr>
                <w:rFonts w:eastAsia="Times New Roman" w:cstheme="minorBidi"/>
                <w:bCs/>
                <w:lang w:bidi="ne-NP"/>
              </w:rPr>
            </w:pPr>
            <w:r w:rsidRPr="002344E3">
              <w:rPr>
                <w:rFonts w:eastAsia="Times New Roman"/>
                <w:bCs/>
                <w:cs/>
                <w:lang w:bidi="ne-NP"/>
              </w:rPr>
              <w:t xml:space="preserve">Unit </w:t>
            </w:r>
            <w:r w:rsidR="00875E33" w:rsidRPr="00875E33">
              <w:rPr>
                <w:rFonts w:eastAsia="Times New Roman"/>
                <w:bCs/>
                <w:cs/>
                <w:lang w:bidi="ne-NP"/>
              </w:rPr>
              <w:t>V</w:t>
            </w:r>
            <w:r w:rsidRPr="002344E3">
              <w:rPr>
                <w:rFonts w:eastAsia="Times New Roman"/>
                <w:bCs/>
                <w:cs/>
                <w:lang w:bidi="ne-NP"/>
              </w:rPr>
              <w:t>III: Review of Literature</w:t>
            </w:r>
            <w:r w:rsidR="00313A75">
              <w:rPr>
                <w:rFonts w:eastAsia="Times New Roman" w:cstheme="minorBidi" w:hint="cs"/>
                <w:bCs/>
                <w:cs/>
                <w:lang w:bidi="ne-NP"/>
              </w:rPr>
              <w:t xml:space="preserve"> </w:t>
            </w:r>
            <w:r w:rsidR="00313A75" w:rsidRPr="00313A75">
              <w:rPr>
                <w:rFonts w:eastAsia="Times New Roman"/>
                <w:bCs/>
                <w:cs/>
                <w:lang w:bidi="ne-NP"/>
              </w:rPr>
              <w:t>(</w:t>
            </w:r>
            <w:r w:rsidR="00F117AF">
              <w:rPr>
                <w:rFonts w:eastAsia="Times New Roman"/>
                <w:bCs/>
                <w:lang w:bidi="ne-NP"/>
              </w:rPr>
              <w:t>7</w:t>
            </w:r>
            <w:r w:rsidR="00313A75" w:rsidRPr="00313A75">
              <w:rPr>
                <w:rFonts w:eastAsia="Times New Roman"/>
                <w:bCs/>
                <w:cs/>
                <w:lang w:bidi="ne-NP"/>
              </w:rPr>
              <w:t>)</w:t>
            </w:r>
          </w:p>
          <w:p w:rsidR="00DB036A" w:rsidRDefault="00875E33" w:rsidP="00D1333B">
            <w:pPr>
              <w:spacing w:before="40" w:after="40" w:line="242" w:lineRule="auto"/>
              <w:ind w:left="519" w:hanging="519"/>
              <w:rPr>
                <w:rFonts w:eastAsia="Times New Roman"/>
                <w:b/>
                <w:lang w:bidi="ne-NP"/>
              </w:rPr>
            </w:pPr>
            <w:r w:rsidRPr="00875E33">
              <w:rPr>
                <w:rFonts w:eastAsia="Times New Roman"/>
                <w:b/>
                <w:cs/>
                <w:lang w:bidi="ne-NP"/>
              </w:rPr>
              <w:t>8</w:t>
            </w:r>
            <w:r w:rsidR="002344E3" w:rsidRPr="00875E33">
              <w:rPr>
                <w:rFonts w:eastAsia="Times New Roman"/>
                <w:b/>
                <w:cs/>
                <w:lang w:bidi="ne-NP"/>
              </w:rPr>
              <w:t xml:space="preserve">.1 </w:t>
            </w:r>
            <w:r w:rsidR="00313A75" w:rsidRPr="00875E33">
              <w:rPr>
                <w:rFonts w:eastAsia="Times New Roman"/>
                <w:b/>
                <w:cs/>
                <w:lang w:bidi="ne-NP"/>
              </w:rPr>
              <w:tab/>
            </w:r>
            <w:r w:rsidR="002344E3" w:rsidRPr="00875E33">
              <w:rPr>
                <w:rFonts w:eastAsia="Times New Roman"/>
                <w:b/>
                <w:cs/>
                <w:lang w:bidi="ne-NP"/>
              </w:rPr>
              <w:t>Purpose of review of literature</w:t>
            </w:r>
            <w:r w:rsidR="00DB036A">
              <w:rPr>
                <w:rFonts w:eastAsia="Times New Roman"/>
                <w:b/>
                <w:lang w:bidi="ne-NP"/>
              </w:rPr>
              <w:t xml:space="preserve"> </w:t>
            </w:r>
          </w:p>
          <w:p w:rsidR="002344E3" w:rsidRPr="00875E33" w:rsidRDefault="00DB036A" w:rsidP="00D1333B">
            <w:pPr>
              <w:spacing w:before="40" w:after="40" w:line="242" w:lineRule="auto"/>
              <w:ind w:left="519" w:hanging="519"/>
              <w:rPr>
                <w:rFonts w:eastAsia="Times New Roman"/>
                <w:b/>
                <w:lang w:bidi="ne-NP"/>
              </w:rPr>
            </w:pPr>
            <w:r w:rsidRPr="00DB036A">
              <w:rPr>
                <w:rFonts w:eastAsia="Times New Roman"/>
                <w:bCs/>
                <w:lang w:bidi="ne-NP"/>
              </w:rPr>
              <w:t>8.2</w:t>
            </w:r>
            <w:r w:rsidRPr="00DB036A">
              <w:rPr>
                <w:rFonts w:eastAsia="Times New Roman"/>
                <w:bCs/>
                <w:lang w:bidi="ne-NP"/>
              </w:rPr>
              <w:tab/>
              <w:t>P</w:t>
            </w:r>
            <w:r w:rsidRPr="00875E33">
              <w:rPr>
                <w:rFonts w:eastAsia="Times New Roman"/>
                <w:b/>
                <w:cs/>
                <w:lang w:bidi="ne-NP"/>
              </w:rPr>
              <w:t>lanning of review of literature</w:t>
            </w:r>
          </w:p>
          <w:p w:rsidR="002344E3" w:rsidRPr="00875E33" w:rsidRDefault="00875E33" w:rsidP="00D1333B">
            <w:pPr>
              <w:spacing w:before="40" w:after="40" w:line="242" w:lineRule="auto"/>
              <w:ind w:left="519" w:hanging="519"/>
              <w:rPr>
                <w:rFonts w:eastAsia="Times New Roman"/>
                <w:b/>
                <w:lang w:bidi="ne-NP"/>
              </w:rPr>
            </w:pPr>
            <w:r w:rsidRPr="00875E33">
              <w:rPr>
                <w:rFonts w:eastAsia="Times New Roman"/>
                <w:b/>
                <w:cs/>
                <w:lang w:bidi="ne-NP"/>
              </w:rPr>
              <w:t>8</w:t>
            </w:r>
            <w:r w:rsidR="002344E3" w:rsidRPr="00875E33">
              <w:rPr>
                <w:rFonts w:eastAsia="Times New Roman"/>
                <w:b/>
                <w:cs/>
                <w:lang w:bidi="ne-NP"/>
              </w:rPr>
              <w:t xml:space="preserve">.3 </w:t>
            </w:r>
            <w:r w:rsidR="002344E3" w:rsidRPr="00875E33">
              <w:rPr>
                <w:rFonts w:eastAsia="Times New Roman"/>
                <w:b/>
                <w:cs/>
                <w:lang w:bidi="ne-NP"/>
              </w:rPr>
              <w:tab/>
              <w:t xml:space="preserve">Sources of </w:t>
            </w:r>
            <w:r w:rsidR="00DB036A" w:rsidRPr="00DB036A">
              <w:rPr>
                <w:rFonts w:eastAsia="Times New Roman"/>
                <w:bCs/>
                <w:lang w:bidi="ne-NP"/>
              </w:rPr>
              <w:t>related</w:t>
            </w:r>
            <w:r w:rsidR="002344E3" w:rsidRPr="00875E33">
              <w:rPr>
                <w:rFonts w:eastAsia="Times New Roman"/>
                <w:b/>
                <w:cs/>
                <w:lang w:bidi="ne-NP"/>
              </w:rPr>
              <w:t xml:space="preserve"> literature</w:t>
            </w:r>
          </w:p>
          <w:p w:rsidR="005F15DE" w:rsidRPr="005F15DE" w:rsidRDefault="00875E33" w:rsidP="00313A75">
            <w:pPr>
              <w:spacing w:before="40" w:after="40" w:line="242" w:lineRule="auto"/>
              <w:ind w:left="519" w:hanging="519"/>
              <w:rPr>
                <w:rFonts w:eastAsia="Times New Roman"/>
                <w:bCs/>
                <w:lang w:bidi="ne-NP"/>
              </w:rPr>
            </w:pPr>
            <w:r w:rsidRPr="00875E33">
              <w:rPr>
                <w:rFonts w:eastAsia="Times New Roman"/>
                <w:b/>
                <w:cs/>
                <w:lang w:bidi="ne-NP"/>
              </w:rPr>
              <w:t>8</w:t>
            </w:r>
            <w:r w:rsidR="002344E3" w:rsidRPr="00313A75">
              <w:rPr>
                <w:rFonts w:eastAsia="Times New Roman"/>
                <w:b/>
                <w:cs/>
                <w:lang w:bidi="ne-NP"/>
              </w:rPr>
              <w:t>.4</w:t>
            </w:r>
            <w:r w:rsidR="002344E3" w:rsidRPr="00313A75">
              <w:rPr>
                <w:rFonts w:eastAsia="Times New Roman"/>
                <w:b/>
                <w:cs/>
                <w:lang w:bidi="ne-NP"/>
              </w:rPr>
              <w:tab/>
            </w:r>
            <w:r w:rsidR="00313A75" w:rsidRPr="00313A75">
              <w:rPr>
                <w:rFonts w:eastAsia="Times New Roman"/>
                <w:b/>
                <w:cs/>
                <w:lang w:bidi="ne-NP"/>
              </w:rPr>
              <w:t>Techniques of citation</w:t>
            </w:r>
            <w:r w:rsidR="005F15DE" w:rsidRPr="005F15DE">
              <w:rPr>
                <w:rFonts w:eastAsia="Times New Roman"/>
                <w:bCs/>
                <w:lang w:bidi="ne-NP"/>
              </w:rPr>
              <w:t xml:space="preserve"> </w:t>
            </w:r>
          </w:p>
          <w:p w:rsidR="006F3FE1" w:rsidRPr="00313A75" w:rsidRDefault="005F15DE" w:rsidP="005F15DE">
            <w:pPr>
              <w:spacing w:before="40" w:after="40" w:line="242" w:lineRule="auto"/>
              <w:ind w:left="519" w:hanging="519"/>
              <w:rPr>
                <w:rFonts w:eastAsia="Times New Roman"/>
                <w:b/>
                <w:lang w:bidi="ne-NP"/>
              </w:rPr>
            </w:pPr>
            <w:r w:rsidRPr="005F15DE">
              <w:rPr>
                <w:rFonts w:eastAsia="Times New Roman"/>
                <w:bCs/>
                <w:lang w:bidi="ne-NP"/>
              </w:rPr>
              <w:t>8.5</w:t>
            </w:r>
            <w:r w:rsidRPr="005F15DE">
              <w:rPr>
                <w:rFonts w:eastAsia="Times New Roman"/>
                <w:bCs/>
                <w:lang w:bidi="ne-NP"/>
              </w:rPr>
              <w:tab/>
              <w:t>Use of email and internet to search related literature</w:t>
            </w:r>
            <w:r w:rsidR="00313A75" w:rsidRPr="00313A75">
              <w:rPr>
                <w:rFonts w:eastAsia="Times New Roman"/>
                <w:b/>
                <w:cs/>
                <w:lang w:bidi="ne-NP"/>
              </w:rPr>
              <w:t xml:space="preserve"> </w:t>
            </w:r>
          </w:p>
        </w:tc>
      </w:tr>
      <w:tr w:rsidR="008D34EF" w:rsidRPr="000B7FC8" w:rsidTr="00CA0E05">
        <w:trPr>
          <w:trHeight w:val="800"/>
        </w:trPr>
        <w:tc>
          <w:tcPr>
            <w:tcW w:w="4503" w:type="dxa"/>
            <w:tcBorders>
              <w:top w:val="single" w:sz="4" w:space="0" w:color="auto"/>
              <w:left w:val="single" w:sz="4" w:space="0" w:color="auto"/>
              <w:bottom w:val="single" w:sz="4" w:space="0" w:color="auto"/>
              <w:right w:val="single" w:sz="4" w:space="0" w:color="auto"/>
            </w:tcBorders>
          </w:tcPr>
          <w:p w:rsidR="008D34EF" w:rsidRPr="00C22815" w:rsidRDefault="00C22815" w:rsidP="00C22815">
            <w:pPr>
              <w:pStyle w:val="ListParagraph"/>
              <w:numPr>
                <w:ilvl w:val="0"/>
                <w:numId w:val="25"/>
              </w:numPr>
              <w:spacing w:before="40" w:after="40" w:line="242" w:lineRule="auto"/>
              <w:ind w:left="342"/>
              <w:jc w:val="both"/>
              <w:rPr>
                <w:lang w:bidi="ne-NP"/>
              </w:rPr>
            </w:pPr>
            <w:r w:rsidRPr="00C22815">
              <w:rPr>
                <w:cs/>
                <w:lang w:bidi="ne-NP"/>
              </w:rPr>
              <w:t>To explain the different sources of data.</w:t>
            </w:r>
          </w:p>
          <w:p w:rsidR="00C22815" w:rsidRPr="00C22815" w:rsidRDefault="00C22815" w:rsidP="00C22815">
            <w:pPr>
              <w:pStyle w:val="ListParagraph"/>
              <w:numPr>
                <w:ilvl w:val="0"/>
                <w:numId w:val="25"/>
              </w:numPr>
              <w:spacing w:before="40" w:after="40" w:line="242" w:lineRule="auto"/>
              <w:ind w:left="342"/>
              <w:jc w:val="both"/>
              <w:rPr>
                <w:lang w:bidi="ne-NP"/>
              </w:rPr>
            </w:pPr>
            <w:r w:rsidRPr="00C22815">
              <w:rPr>
                <w:cs/>
                <w:lang w:bidi="ne-NP"/>
              </w:rPr>
              <w:t>To express population, sample size and sampling procedures for economics education research.</w:t>
            </w:r>
          </w:p>
          <w:p w:rsidR="00C22815" w:rsidRPr="00C22815" w:rsidRDefault="00C22815" w:rsidP="00C22815">
            <w:pPr>
              <w:pStyle w:val="ListParagraph"/>
              <w:numPr>
                <w:ilvl w:val="0"/>
                <w:numId w:val="25"/>
              </w:numPr>
              <w:spacing w:before="40" w:after="40" w:line="242" w:lineRule="auto"/>
              <w:ind w:left="342"/>
              <w:jc w:val="both"/>
              <w:rPr>
                <w:lang w:bidi="ne-NP"/>
              </w:rPr>
            </w:pPr>
            <w:r w:rsidRPr="00C22815">
              <w:rPr>
                <w:cs/>
                <w:lang w:bidi="ne-NP"/>
              </w:rPr>
              <w:t>To explain merits and demerits of census and sampling.</w:t>
            </w:r>
          </w:p>
          <w:p w:rsidR="00C22815" w:rsidRPr="00C22815" w:rsidRDefault="00C22815" w:rsidP="00C22815">
            <w:pPr>
              <w:pStyle w:val="ListParagraph"/>
              <w:numPr>
                <w:ilvl w:val="0"/>
                <w:numId w:val="25"/>
              </w:numPr>
              <w:spacing w:before="40" w:after="40" w:line="242" w:lineRule="auto"/>
              <w:ind w:left="342"/>
              <w:jc w:val="both"/>
              <w:rPr>
                <w:lang w:bidi="ne-NP"/>
              </w:rPr>
            </w:pPr>
            <w:r w:rsidRPr="00C22815">
              <w:rPr>
                <w:cs/>
                <w:lang w:bidi="ne-NP"/>
              </w:rPr>
              <w:t>To explain probability and non-probability sampling methods.</w:t>
            </w:r>
          </w:p>
          <w:p w:rsidR="00C22815" w:rsidRPr="00C22815" w:rsidRDefault="00C22815" w:rsidP="00C22815">
            <w:pPr>
              <w:pStyle w:val="ListParagraph"/>
              <w:numPr>
                <w:ilvl w:val="0"/>
                <w:numId w:val="25"/>
              </w:numPr>
              <w:spacing w:before="40" w:after="40" w:line="242" w:lineRule="auto"/>
              <w:ind w:left="342"/>
              <w:jc w:val="both"/>
              <w:rPr>
                <w:rFonts w:cstheme="minorBidi"/>
                <w:szCs w:val="21"/>
                <w:lang w:bidi="ne-NP"/>
              </w:rPr>
            </w:pPr>
            <w:r w:rsidRPr="00C22815">
              <w:rPr>
                <w:cs/>
                <w:lang w:bidi="ne-NP"/>
              </w:rPr>
              <w:t>To explain the tools and techniques of data collection.</w:t>
            </w:r>
          </w:p>
        </w:tc>
        <w:tc>
          <w:tcPr>
            <w:tcW w:w="4857" w:type="dxa"/>
            <w:tcBorders>
              <w:top w:val="single" w:sz="4" w:space="0" w:color="auto"/>
              <w:left w:val="single" w:sz="4" w:space="0" w:color="auto"/>
              <w:bottom w:val="single" w:sz="4" w:space="0" w:color="auto"/>
              <w:right w:val="single" w:sz="4" w:space="0" w:color="auto"/>
            </w:tcBorders>
          </w:tcPr>
          <w:p w:rsidR="008D34EF" w:rsidRPr="00706227" w:rsidRDefault="00313A75" w:rsidP="002344E3">
            <w:pPr>
              <w:spacing w:before="40" w:after="40" w:line="242" w:lineRule="auto"/>
              <w:ind w:left="519" w:hanging="519"/>
              <w:rPr>
                <w:rFonts w:eastAsia="Times New Roman"/>
                <w:bCs/>
                <w:lang w:bidi="ne-NP"/>
              </w:rPr>
            </w:pPr>
            <w:r w:rsidRPr="00706227">
              <w:rPr>
                <w:rFonts w:eastAsia="Times New Roman"/>
                <w:bCs/>
                <w:cs/>
                <w:lang w:bidi="ne-NP"/>
              </w:rPr>
              <w:t>Unit I</w:t>
            </w:r>
            <w:r w:rsidR="00875E33" w:rsidRPr="00875E33">
              <w:rPr>
                <w:rFonts w:eastAsia="Times New Roman"/>
                <w:bCs/>
                <w:cs/>
                <w:lang w:bidi="ne-NP"/>
              </w:rPr>
              <w:t>X</w:t>
            </w:r>
            <w:r w:rsidRPr="00706227">
              <w:rPr>
                <w:rFonts w:eastAsia="Times New Roman"/>
                <w:bCs/>
                <w:cs/>
                <w:lang w:bidi="ne-NP"/>
              </w:rPr>
              <w:t>: Research Methodology (20)</w:t>
            </w:r>
          </w:p>
          <w:p w:rsidR="00313A75" w:rsidRPr="00875E33" w:rsidRDefault="00875E33" w:rsidP="002344E3">
            <w:pPr>
              <w:spacing w:before="40" w:after="40" w:line="242" w:lineRule="auto"/>
              <w:ind w:left="519" w:hanging="519"/>
              <w:rPr>
                <w:rFonts w:eastAsia="Times New Roman"/>
                <w:b/>
                <w:lang w:bidi="ne-NP"/>
              </w:rPr>
            </w:pPr>
            <w:r w:rsidRPr="00875E33">
              <w:rPr>
                <w:rFonts w:eastAsia="Times New Roman"/>
                <w:b/>
                <w:cs/>
                <w:lang w:bidi="ne-NP"/>
              </w:rPr>
              <w:t>9</w:t>
            </w:r>
            <w:r w:rsidR="00313A75" w:rsidRPr="00875E33">
              <w:rPr>
                <w:rFonts w:eastAsia="Times New Roman"/>
                <w:b/>
                <w:cs/>
                <w:lang w:bidi="ne-NP"/>
              </w:rPr>
              <w:t xml:space="preserve">.1 </w:t>
            </w:r>
            <w:r w:rsidR="00706227" w:rsidRPr="00875E33">
              <w:rPr>
                <w:rFonts w:eastAsia="Times New Roman"/>
                <w:b/>
                <w:cs/>
                <w:lang w:bidi="ne-NP"/>
              </w:rPr>
              <w:tab/>
            </w:r>
            <w:r w:rsidR="00313A75" w:rsidRPr="00875E33">
              <w:rPr>
                <w:rFonts w:eastAsia="Times New Roman"/>
                <w:b/>
                <w:cs/>
                <w:lang w:bidi="ne-NP"/>
              </w:rPr>
              <w:t>Sources of data</w:t>
            </w:r>
          </w:p>
          <w:p w:rsidR="00313A75" w:rsidRPr="00875E33" w:rsidRDefault="00875E33" w:rsidP="002344E3">
            <w:pPr>
              <w:spacing w:before="40" w:after="40" w:line="242" w:lineRule="auto"/>
              <w:ind w:left="519" w:hanging="519"/>
              <w:rPr>
                <w:rFonts w:eastAsia="Times New Roman"/>
                <w:b/>
                <w:lang w:bidi="ne-NP"/>
              </w:rPr>
            </w:pPr>
            <w:r w:rsidRPr="00875E33">
              <w:rPr>
                <w:rFonts w:eastAsia="Times New Roman"/>
                <w:b/>
                <w:cs/>
                <w:lang w:bidi="ne-NP"/>
              </w:rPr>
              <w:t>9</w:t>
            </w:r>
            <w:r w:rsidR="00313A75" w:rsidRPr="00875E33">
              <w:rPr>
                <w:rFonts w:eastAsia="Times New Roman"/>
                <w:b/>
                <w:cs/>
                <w:lang w:bidi="ne-NP"/>
              </w:rPr>
              <w:t>.2</w:t>
            </w:r>
            <w:r w:rsidR="00313A75" w:rsidRPr="00875E33">
              <w:rPr>
                <w:rFonts w:eastAsia="Times New Roman"/>
                <w:b/>
                <w:cs/>
                <w:lang w:bidi="ne-NP"/>
              </w:rPr>
              <w:tab/>
              <w:t>Concept of population, sample size and sampling</w:t>
            </w:r>
          </w:p>
          <w:p w:rsidR="00313A75" w:rsidRPr="00875E33" w:rsidRDefault="00875E33" w:rsidP="002344E3">
            <w:pPr>
              <w:spacing w:before="40" w:after="40" w:line="242" w:lineRule="auto"/>
              <w:ind w:left="519" w:hanging="519"/>
              <w:rPr>
                <w:rFonts w:eastAsia="Times New Roman"/>
                <w:b/>
                <w:lang w:bidi="ne-NP"/>
              </w:rPr>
            </w:pPr>
            <w:r w:rsidRPr="00875E33">
              <w:rPr>
                <w:rFonts w:eastAsia="Times New Roman"/>
                <w:b/>
                <w:cs/>
                <w:lang w:bidi="ne-NP"/>
              </w:rPr>
              <w:t>9</w:t>
            </w:r>
            <w:r w:rsidR="00E0029F" w:rsidRPr="00875E33">
              <w:rPr>
                <w:rFonts w:eastAsia="Times New Roman"/>
                <w:b/>
                <w:cs/>
                <w:lang w:bidi="ne-NP"/>
              </w:rPr>
              <w:t>.3</w:t>
            </w:r>
            <w:r w:rsidR="00E0029F" w:rsidRPr="00875E33">
              <w:rPr>
                <w:rFonts w:eastAsia="Times New Roman"/>
                <w:b/>
                <w:cs/>
                <w:lang w:bidi="ne-NP"/>
              </w:rPr>
              <w:tab/>
              <w:t xml:space="preserve">Merits </w:t>
            </w:r>
            <w:r w:rsidR="00C22815" w:rsidRPr="00875E33">
              <w:rPr>
                <w:rFonts w:eastAsia="Times New Roman"/>
                <w:b/>
                <w:cs/>
                <w:lang w:bidi="ne-NP"/>
              </w:rPr>
              <w:t>and demerits of census and samp</w:t>
            </w:r>
            <w:r w:rsidR="00E0029F" w:rsidRPr="00875E33">
              <w:rPr>
                <w:rFonts w:eastAsia="Times New Roman"/>
                <w:b/>
                <w:cs/>
                <w:lang w:bidi="ne-NP"/>
              </w:rPr>
              <w:t>ling</w:t>
            </w:r>
          </w:p>
          <w:p w:rsidR="00E0029F" w:rsidRPr="00875E33" w:rsidRDefault="00875E33" w:rsidP="002344E3">
            <w:pPr>
              <w:spacing w:before="40" w:after="40" w:line="242" w:lineRule="auto"/>
              <w:ind w:left="519" w:hanging="519"/>
              <w:rPr>
                <w:rFonts w:eastAsia="Times New Roman"/>
                <w:b/>
                <w:lang w:bidi="ne-NP"/>
              </w:rPr>
            </w:pPr>
            <w:r w:rsidRPr="00875E33">
              <w:rPr>
                <w:rFonts w:eastAsia="Times New Roman"/>
                <w:b/>
                <w:cs/>
                <w:lang w:bidi="ne-NP"/>
              </w:rPr>
              <w:t>9</w:t>
            </w:r>
            <w:r w:rsidR="00E0029F" w:rsidRPr="00875E33">
              <w:rPr>
                <w:rFonts w:eastAsia="Times New Roman"/>
                <w:b/>
                <w:cs/>
                <w:lang w:bidi="ne-NP"/>
              </w:rPr>
              <w:t>.4</w:t>
            </w:r>
            <w:r w:rsidR="00E0029F" w:rsidRPr="00875E33">
              <w:rPr>
                <w:rFonts w:eastAsia="Times New Roman"/>
                <w:b/>
                <w:cs/>
                <w:lang w:bidi="ne-NP"/>
              </w:rPr>
              <w:tab/>
              <w:t>Methods of sampling</w:t>
            </w:r>
          </w:p>
          <w:p w:rsidR="00E0029F" w:rsidRPr="00875E33" w:rsidRDefault="00875E33" w:rsidP="00706227">
            <w:pPr>
              <w:tabs>
                <w:tab w:val="left" w:pos="609"/>
              </w:tabs>
              <w:spacing w:before="40" w:after="40" w:line="242" w:lineRule="auto"/>
              <w:ind w:left="1059" w:hanging="519"/>
              <w:rPr>
                <w:rFonts w:eastAsia="Times New Roman"/>
                <w:b/>
                <w:lang w:bidi="ne-NP"/>
              </w:rPr>
            </w:pPr>
            <w:r w:rsidRPr="00875E33">
              <w:rPr>
                <w:rFonts w:eastAsia="Times New Roman"/>
                <w:b/>
                <w:cs/>
                <w:lang w:bidi="ne-NP"/>
              </w:rPr>
              <w:t>9</w:t>
            </w:r>
            <w:r w:rsidR="00E0029F" w:rsidRPr="00875E33">
              <w:rPr>
                <w:rFonts w:eastAsia="Times New Roman"/>
                <w:b/>
                <w:cs/>
                <w:lang w:bidi="ne-NP"/>
              </w:rPr>
              <w:t>.4.1 Probability sampling methods (Simple, Strtified, Systematic,</w:t>
            </w:r>
            <w:r w:rsidR="000E1046" w:rsidRPr="00875E33">
              <w:rPr>
                <w:rFonts w:eastAsia="Times New Roman"/>
                <w:b/>
                <w:cs/>
                <w:lang w:bidi="ne-NP"/>
              </w:rPr>
              <w:t xml:space="preserve"> Cluster and Multistage)</w:t>
            </w:r>
          </w:p>
          <w:p w:rsidR="000E1046" w:rsidRPr="00875E33" w:rsidRDefault="00875E33" w:rsidP="00706227">
            <w:pPr>
              <w:tabs>
                <w:tab w:val="left" w:pos="609"/>
              </w:tabs>
              <w:spacing w:before="40" w:after="40" w:line="242" w:lineRule="auto"/>
              <w:ind w:left="1059" w:hanging="519"/>
              <w:rPr>
                <w:rFonts w:eastAsia="Times New Roman"/>
                <w:b/>
                <w:lang w:bidi="ne-NP"/>
              </w:rPr>
            </w:pPr>
            <w:r w:rsidRPr="00875E33">
              <w:rPr>
                <w:rFonts w:eastAsia="Times New Roman"/>
                <w:b/>
                <w:cs/>
                <w:lang w:bidi="ne-NP"/>
              </w:rPr>
              <w:t>9</w:t>
            </w:r>
            <w:r w:rsidR="000E1046" w:rsidRPr="00875E33">
              <w:rPr>
                <w:rFonts w:eastAsia="Times New Roman"/>
                <w:b/>
                <w:cs/>
                <w:lang w:bidi="ne-NP"/>
              </w:rPr>
              <w:t>.4.2 Non-probability sampling methods (Convenience, Judgement, Purposive, Quota and Snowball)</w:t>
            </w:r>
          </w:p>
          <w:p w:rsidR="000E1046" w:rsidRPr="00313A75" w:rsidRDefault="00875E33" w:rsidP="002344E3">
            <w:pPr>
              <w:spacing w:before="40" w:after="40" w:line="242" w:lineRule="auto"/>
              <w:ind w:left="519" w:hanging="519"/>
              <w:rPr>
                <w:rFonts w:eastAsia="Times New Roman" w:cstheme="minorBidi"/>
                <w:b/>
                <w:lang w:bidi="ne-NP"/>
              </w:rPr>
            </w:pPr>
            <w:r w:rsidRPr="00875E33">
              <w:rPr>
                <w:rFonts w:eastAsia="Times New Roman"/>
                <w:b/>
                <w:cs/>
                <w:lang w:bidi="ne-NP"/>
              </w:rPr>
              <w:t>9</w:t>
            </w:r>
            <w:r w:rsidR="000E1046" w:rsidRPr="00706227">
              <w:rPr>
                <w:rFonts w:eastAsia="Times New Roman"/>
                <w:b/>
                <w:cs/>
                <w:lang w:bidi="ne-NP"/>
              </w:rPr>
              <w:t>.5</w:t>
            </w:r>
            <w:r w:rsidR="000E1046" w:rsidRPr="00706227">
              <w:rPr>
                <w:rFonts w:eastAsia="Times New Roman"/>
                <w:b/>
                <w:cs/>
                <w:lang w:bidi="ne-NP"/>
              </w:rPr>
              <w:tab/>
              <w:t>Tools and techniques of data collection</w:t>
            </w:r>
          </w:p>
        </w:tc>
      </w:tr>
      <w:tr w:rsidR="00B63D87" w:rsidRPr="000B7FC8" w:rsidTr="006675F7">
        <w:trPr>
          <w:trHeight w:val="1961"/>
        </w:trPr>
        <w:tc>
          <w:tcPr>
            <w:tcW w:w="4503" w:type="dxa"/>
            <w:tcBorders>
              <w:top w:val="single" w:sz="4" w:space="0" w:color="auto"/>
              <w:left w:val="single" w:sz="4" w:space="0" w:color="auto"/>
              <w:bottom w:val="single" w:sz="4" w:space="0" w:color="auto"/>
              <w:right w:val="single" w:sz="4" w:space="0" w:color="auto"/>
            </w:tcBorders>
          </w:tcPr>
          <w:p w:rsidR="00E53993" w:rsidRDefault="00C22815" w:rsidP="00C22815">
            <w:pPr>
              <w:pStyle w:val="ListParagraph"/>
              <w:numPr>
                <w:ilvl w:val="0"/>
                <w:numId w:val="26"/>
              </w:numPr>
              <w:spacing w:before="40" w:after="40" w:line="242" w:lineRule="auto"/>
              <w:ind w:left="342"/>
              <w:jc w:val="both"/>
              <w:rPr>
                <w:lang w:bidi="ne-NP"/>
              </w:rPr>
            </w:pPr>
            <w:r w:rsidRPr="00C74B40">
              <w:rPr>
                <w:cs/>
                <w:lang w:bidi="ne-NP"/>
              </w:rPr>
              <w:lastRenderedPageBreak/>
              <w:t xml:space="preserve">To </w:t>
            </w:r>
            <w:r w:rsidR="00E53993">
              <w:rPr>
                <w:lang w:bidi="ne-NP"/>
              </w:rPr>
              <w:t>explain the processing of data in research.</w:t>
            </w:r>
          </w:p>
          <w:p w:rsidR="00C74B40" w:rsidRPr="00C74B40" w:rsidRDefault="00C74B40" w:rsidP="00C22815">
            <w:pPr>
              <w:pStyle w:val="ListParagraph"/>
              <w:numPr>
                <w:ilvl w:val="0"/>
                <w:numId w:val="26"/>
              </w:numPr>
              <w:spacing w:before="40" w:after="40" w:line="242" w:lineRule="auto"/>
              <w:ind w:left="342"/>
              <w:jc w:val="both"/>
              <w:rPr>
                <w:lang w:bidi="ne-NP"/>
              </w:rPr>
            </w:pPr>
            <w:r w:rsidRPr="00C74B40">
              <w:rPr>
                <w:cs/>
                <w:lang w:bidi="ne-NP"/>
              </w:rPr>
              <w:t xml:space="preserve">To </w:t>
            </w:r>
            <w:r w:rsidR="00E53993">
              <w:rPr>
                <w:lang w:bidi="ne-NP"/>
              </w:rPr>
              <w:t xml:space="preserve">use </w:t>
            </w:r>
            <w:r w:rsidRPr="00C74B40">
              <w:rPr>
                <w:cs/>
                <w:lang w:bidi="ne-NP"/>
              </w:rPr>
              <w:t xml:space="preserve">different </w:t>
            </w:r>
            <w:r w:rsidR="00E53993">
              <w:rPr>
                <w:lang w:bidi="ne-NP"/>
              </w:rPr>
              <w:t xml:space="preserve">verbal and statistical </w:t>
            </w:r>
            <w:r w:rsidRPr="00C74B40">
              <w:rPr>
                <w:cs/>
                <w:lang w:bidi="ne-NP"/>
              </w:rPr>
              <w:t>tools f</w:t>
            </w:r>
            <w:r w:rsidR="00E53993">
              <w:rPr>
                <w:lang w:bidi="ne-NP"/>
              </w:rPr>
              <w:t>or</w:t>
            </w:r>
            <w:r w:rsidRPr="00C74B40">
              <w:rPr>
                <w:cs/>
                <w:lang w:bidi="ne-NP"/>
              </w:rPr>
              <w:t xml:space="preserve"> data analysis.</w:t>
            </w:r>
          </w:p>
          <w:p w:rsidR="00C74B40" w:rsidRPr="00E53993" w:rsidRDefault="00C74B40" w:rsidP="00E53993">
            <w:pPr>
              <w:spacing w:before="40" w:after="40" w:line="242" w:lineRule="auto"/>
              <w:ind w:left="-18"/>
              <w:jc w:val="both"/>
              <w:rPr>
                <w:rFonts w:cstheme="minorBidi"/>
                <w:szCs w:val="21"/>
                <w:lang w:bidi="ne-NP"/>
              </w:rPr>
            </w:pPr>
          </w:p>
        </w:tc>
        <w:tc>
          <w:tcPr>
            <w:tcW w:w="4857" w:type="dxa"/>
            <w:tcBorders>
              <w:top w:val="single" w:sz="4" w:space="0" w:color="auto"/>
              <w:left w:val="single" w:sz="4" w:space="0" w:color="auto"/>
              <w:bottom w:val="single" w:sz="4" w:space="0" w:color="auto"/>
              <w:right w:val="single" w:sz="4" w:space="0" w:color="auto"/>
            </w:tcBorders>
          </w:tcPr>
          <w:p w:rsidR="00B63D87" w:rsidRPr="004D3838" w:rsidRDefault="00B63D87" w:rsidP="002344E3">
            <w:pPr>
              <w:spacing w:before="40" w:after="40" w:line="242" w:lineRule="auto"/>
              <w:ind w:left="519" w:hanging="519"/>
              <w:rPr>
                <w:rFonts w:eastAsia="Times New Roman" w:cstheme="minorBidi"/>
                <w:bCs/>
                <w:lang w:bidi="ne-NP"/>
              </w:rPr>
            </w:pPr>
            <w:r w:rsidRPr="000815E2">
              <w:rPr>
                <w:rFonts w:eastAsia="Times New Roman"/>
                <w:bCs/>
                <w:cs/>
                <w:lang w:bidi="ne-NP"/>
              </w:rPr>
              <w:t xml:space="preserve">Unit </w:t>
            </w:r>
            <w:r w:rsidR="00875E33" w:rsidRPr="00875E33">
              <w:rPr>
                <w:rFonts w:eastAsia="Times New Roman"/>
                <w:bCs/>
                <w:cs/>
                <w:lang w:bidi="ne-NP"/>
              </w:rPr>
              <w:t>X</w:t>
            </w:r>
            <w:r w:rsidRPr="000815E2">
              <w:rPr>
                <w:rFonts w:eastAsia="Times New Roman"/>
                <w:bCs/>
                <w:cs/>
                <w:lang w:bidi="ne-NP"/>
              </w:rPr>
              <w:t>: Data</w:t>
            </w:r>
            <w:r w:rsidR="005F15DE">
              <w:rPr>
                <w:rFonts w:eastAsia="Times New Roman"/>
                <w:bCs/>
                <w:lang w:bidi="ne-NP"/>
              </w:rPr>
              <w:t xml:space="preserve"> </w:t>
            </w:r>
            <w:r w:rsidR="005F15DE" w:rsidRPr="005F15DE">
              <w:rPr>
                <w:rFonts w:eastAsia="Times New Roman"/>
                <w:b/>
                <w:lang w:bidi="ne-NP"/>
              </w:rPr>
              <w:t>Processing and</w:t>
            </w:r>
            <w:r w:rsidRPr="000815E2">
              <w:rPr>
                <w:rFonts w:eastAsia="Times New Roman"/>
                <w:bCs/>
                <w:cs/>
                <w:lang w:bidi="ne-NP"/>
              </w:rPr>
              <w:t xml:space="preserve"> Analysis</w:t>
            </w:r>
            <w:r w:rsidR="004D3838">
              <w:rPr>
                <w:rFonts w:eastAsia="Times New Roman" w:cstheme="minorBidi" w:hint="cs"/>
                <w:bCs/>
                <w:cs/>
                <w:lang w:bidi="ne-NP"/>
              </w:rPr>
              <w:t xml:space="preserve"> </w:t>
            </w:r>
            <w:r w:rsidR="004D3838" w:rsidRPr="004D3838">
              <w:rPr>
                <w:rFonts w:eastAsia="Times New Roman"/>
                <w:bCs/>
                <w:cs/>
                <w:lang w:bidi="ne-NP"/>
              </w:rPr>
              <w:t>(</w:t>
            </w:r>
            <w:r w:rsidR="00F117AF">
              <w:rPr>
                <w:rFonts w:eastAsia="Times New Roman"/>
                <w:bCs/>
                <w:lang w:bidi="ne-NP"/>
              </w:rPr>
              <w:t>15</w:t>
            </w:r>
            <w:r w:rsidR="004D3838" w:rsidRPr="004D3838">
              <w:rPr>
                <w:rFonts w:eastAsia="Times New Roman"/>
                <w:bCs/>
                <w:cs/>
                <w:lang w:bidi="ne-NP"/>
              </w:rPr>
              <w:t>)</w:t>
            </w:r>
          </w:p>
          <w:p w:rsidR="008A1925" w:rsidRPr="00F117AF" w:rsidRDefault="00875E33" w:rsidP="002344E3">
            <w:pPr>
              <w:spacing w:before="40" w:after="40" w:line="242" w:lineRule="auto"/>
              <w:ind w:left="519" w:hanging="519"/>
              <w:rPr>
                <w:rFonts w:eastAsia="Times New Roman"/>
                <w:bCs/>
                <w:lang w:bidi="ne-NP"/>
              </w:rPr>
            </w:pPr>
            <w:r w:rsidRPr="00F117AF">
              <w:rPr>
                <w:rFonts w:eastAsia="Times New Roman"/>
                <w:b/>
                <w:cs/>
                <w:lang w:bidi="ne-NP"/>
              </w:rPr>
              <w:t>10</w:t>
            </w:r>
            <w:r w:rsidR="00B63D87" w:rsidRPr="00F117AF">
              <w:rPr>
                <w:rFonts w:eastAsia="Times New Roman"/>
                <w:b/>
                <w:cs/>
                <w:lang w:bidi="ne-NP"/>
              </w:rPr>
              <w:t>.1</w:t>
            </w:r>
            <w:r w:rsidR="00B63D87" w:rsidRPr="00F117AF">
              <w:rPr>
                <w:rFonts w:eastAsia="Times New Roman"/>
                <w:bCs/>
                <w:cs/>
                <w:lang w:bidi="ne-NP"/>
              </w:rPr>
              <w:tab/>
            </w:r>
            <w:r w:rsidR="008A1925" w:rsidRPr="00F117AF">
              <w:rPr>
                <w:rFonts w:eastAsia="Times New Roman"/>
                <w:bCs/>
                <w:lang w:bidi="ne-NP"/>
              </w:rPr>
              <w:t>Processing of data</w:t>
            </w:r>
          </w:p>
          <w:p w:rsidR="00B63D87" w:rsidRDefault="008A1925" w:rsidP="008A1925">
            <w:pPr>
              <w:spacing w:before="40" w:after="40" w:line="242" w:lineRule="auto"/>
              <w:ind w:left="519" w:hanging="519"/>
              <w:rPr>
                <w:rFonts w:eastAsia="Times New Roman"/>
                <w:b/>
                <w:lang w:bidi="ne-NP"/>
              </w:rPr>
            </w:pPr>
            <w:r w:rsidRPr="00F117AF">
              <w:rPr>
                <w:rFonts w:eastAsia="Times New Roman"/>
                <w:bCs/>
                <w:lang w:bidi="ne-NP"/>
              </w:rPr>
              <w:t>10.2</w:t>
            </w:r>
            <w:r w:rsidRPr="00F117AF">
              <w:rPr>
                <w:rFonts w:eastAsia="Times New Roman"/>
                <w:bCs/>
                <w:lang w:bidi="ne-NP"/>
              </w:rPr>
              <w:tab/>
            </w:r>
            <w:r w:rsidR="00B63D87" w:rsidRPr="00875E33">
              <w:rPr>
                <w:rFonts w:eastAsia="Times New Roman"/>
                <w:b/>
                <w:cs/>
                <w:lang w:bidi="ne-NP"/>
              </w:rPr>
              <w:t>Tools of data analysis (Verbal Analysis, Tables, Diagrams, Graphs, Central Tendency, Partit</w:t>
            </w:r>
            <w:r>
              <w:rPr>
                <w:rFonts w:eastAsia="Times New Roman"/>
                <w:b/>
                <w:cs/>
                <w:lang w:bidi="ne-NP"/>
              </w:rPr>
              <w:t xml:space="preserve">ion Values </w:t>
            </w:r>
            <w:r w:rsidRPr="008A1925">
              <w:rPr>
                <w:rFonts w:eastAsia="Times New Roman"/>
                <w:bCs/>
                <w:lang w:bidi="ne-NP"/>
              </w:rPr>
              <w:t>and</w:t>
            </w:r>
            <w:r>
              <w:rPr>
                <w:rFonts w:eastAsia="Times New Roman"/>
                <w:b/>
                <w:lang w:bidi="ne-NP"/>
              </w:rPr>
              <w:t xml:space="preserve"> </w:t>
            </w:r>
            <w:r>
              <w:rPr>
                <w:rFonts w:eastAsia="Times New Roman"/>
                <w:b/>
                <w:cs/>
                <w:lang w:bidi="ne-NP"/>
              </w:rPr>
              <w:t>Dispersons</w:t>
            </w:r>
            <w:r w:rsidR="00B63D87" w:rsidRPr="00875E33">
              <w:rPr>
                <w:rFonts w:eastAsia="Times New Roman"/>
                <w:b/>
                <w:cs/>
                <w:lang w:bidi="ne-NP"/>
              </w:rPr>
              <w:t>)</w:t>
            </w:r>
          </w:p>
          <w:p w:rsidR="00C26D52" w:rsidRPr="00CA0E05" w:rsidRDefault="00C26D52" w:rsidP="008A1925">
            <w:pPr>
              <w:spacing w:before="40" w:after="40" w:line="242" w:lineRule="auto"/>
              <w:ind w:left="519" w:hanging="519"/>
              <w:rPr>
                <w:rFonts w:eastAsia="Times New Roman"/>
                <w:bCs/>
                <w:cs/>
                <w:lang w:bidi="ne-NP"/>
              </w:rPr>
            </w:pPr>
            <w:r w:rsidRPr="00CA0E05">
              <w:rPr>
                <w:rFonts w:eastAsia="Times New Roman"/>
                <w:bCs/>
                <w:lang w:bidi="ne-NP"/>
              </w:rPr>
              <w:t>10.3</w:t>
            </w:r>
            <w:r w:rsidRPr="00CA0E05">
              <w:rPr>
                <w:rFonts w:eastAsia="Times New Roman"/>
                <w:bCs/>
                <w:lang w:bidi="ne-NP"/>
              </w:rPr>
              <w:tab/>
              <w:t>Use of computer to data analysis</w:t>
            </w:r>
            <w:bookmarkStart w:id="0" w:name="_GoBack"/>
            <w:bookmarkEnd w:id="0"/>
          </w:p>
        </w:tc>
      </w:tr>
      <w:tr w:rsidR="004D3838" w:rsidRPr="000B7FC8" w:rsidTr="006675F7">
        <w:trPr>
          <w:trHeight w:val="1961"/>
        </w:trPr>
        <w:tc>
          <w:tcPr>
            <w:tcW w:w="4503" w:type="dxa"/>
            <w:tcBorders>
              <w:top w:val="single" w:sz="4" w:space="0" w:color="auto"/>
              <w:left w:val="single" w:sz="4" w:space="0" w:color="auto"/>
              <w:bottom w:val="single" w:sz="4" w:space="0" w:color="auto"/>
              <w:right w:val="single" w:sz="4" w:space="0" w:color="auto"/>
            </w:tcBorders>
          </w:tcPr>
          <w:p w:rsidR="004D3838" w:rsidRPr="00AE01BA" w:rsidRDefault="003F247A" w:rsidP="003F247A">
            <w:pPr>
              <w:pStyle w:val="ListParagraph"/>
              <w:numPr>
                <w:ilvl w:val="0"/>
                <w:numId w:val="27"/>
              </w:numPr>
              <w:spacing w:before="40" w:after="40" w:line="242" w:lineRule="auto"/>
              <w:ind w:left="342"/>
              <w:jc w:val="both"/>
              <w:rPr>
                <w:lang w:bidi="ne-NP"/>
              </w:rPr>
            </w:pPr>
            <w:r w:rsidRPr="00AE01BA">
              <w:rPr>
                <w:cs/>
                <w:lang w:bidi="ne-NP"/>
              </w:rPr>
              <w:t xml:space="preserve">To prepare the </w:t>
            </w:r>
            <w:r w:rsidR="008A1925">
              <w:rPr>
                <w:lang w:bidi="ne-NP"/>
              </w:rPr>
              <w:t>preliminary part</w:t>
            </w:r>
            <w:r w:rsidR="00F117AF">
              <w:rPr>
                <w:cs/>
                <w:lang w:bidi="ne-NP"/>
              </w:rPr>
              <w:t xml:space="preserve"> of research report</w:t>
            </w:r>
            <w:r w:rsidRPr="00AE01BA">
              <w:rPr>
                <w:cs/>
                <w:lang w:bidi="ne-NP"/>
              </w:rPr>
              <w:t>.</w:t>
            </w:r>
          </w:p>
          <w:p w:rsidR="003F247A" w:rsidRPr="00AE01BA" w:rsidRDefault="003F247A" w:rsidP="003F247A">
            <w:pPr>
              <w:pStyle w:val="ListParagraph"/>
              <w:numPr>
                <w:ilvl w:val="0"/>
                <w:numId w:val="27"/>
              </w:numPr>
              <w:spacing w:before="40" w:after="40" w:line="242" w:lineRule="auto"/>
              <w:ind w:left="342"/>
              <w:jc w:val="both"/>
              <w:rPr>
                <w:lang w:bidi="ne-NP"/>
              </w:rPr>
            </w:pPr>
            <w:r w:rsidRPr="00AE01BA">
              <w:rPr>
                <w:cs/>
                <w:lang w:bidi="ne-NP"/>
              </w:rPr>
              <w:t>To write background, statement, objectives, research questions, limitations</w:t>
            </w:r>
            <w:r w:rsidR="00AE01BA" w:rsidRPr="00AE01BA">
              <w:rPr>
                <w:cs/>
                <w:lang w:bidi="ne-NP"/>
              </w:rPr>
              <w:t>, significance, organization and ethical considerations of the research.</w:t>
            </w:r>
          </w:p>
          <w:p w:rsidR="00AE01BA" w:rsidRPr="00AE01BA" w:rsidRDefault="00AE01BA" w:rsidP="003F247A">
            <w:pPr>
              <w:pStyle w:val="ListParagraph"/>
              <w:numPr>
                <w:ilvl w:val="0"/>
                <w:numId w:val="27"/>
              </w:numPr>
              <w:spacing w:before="40" w:after="40" w:line="242" w:lineRule="auto"/>
              <w:ind w:left="342"/>
              <w:jc w:val="both"/>
              <w:rPr>
                <w:lang w:bidi="ne-NP"/>
              </w:rPr>
            </w:pPr>
            <w:r w:rsidRPr="00AE01BA">
              <w:rPr>
                <w:cs/>
                <w:lang w:bidi="ne-NP"/>
              </w:rPr>
              <w:t xml:space="preserve">To prepare review of literature, methodology, </w:t>
            </w:r>
            <w:r w:rsidR="00F117AF">
              <w:rPr>
                <w:lang w:bidi="ne-NP"/>
              </w:rPr>
              <w:t xml:space="preserve">analysis and </w:t>
            </w:r>
            <w:r w:rsidRPr="00AE01BA">
              <w:rPr>
                <w:cs/>
                <w:lang w:bidi="ne-NP"/>
              </w:rPr>
              <w:t>results and</w:t>
            </w:r>
            <w:r w:rsidR="00F117AF">
              <w:rPr>
                <w:lang w:bidi="ne-NP"/>
              </w:rPr>
              <w:t xml:space="preserve"> summary, </w:t>
            </w:r>
            <w:r w:rsidRPr="00AE01BA">
              <w:rPr>
                <w:cs/>
                <w:lang w:bidi="ne-NP"/>
              </w:rPr>
              <w:t>conclustion and recommendation.</w:t>
            </w:r>
          </w:p>
          <w:p w:rsidR="00AE01BA" w:rsidRPr="003F247A" w:rsidRDefault="00AE01BA" w:rsidP="00AE01BA">
            <w:pPr>
              <w:pStyle w:val="ListParagraph"/>
              <w:numPr>
                <w:ilvl w:val="0"/>
                <w:numId w:val="27"/>
              </w:numPr>
              <w:spacing w:before="40" w:after="40" w:line="242" w:lineRule="auto"/>
              <w:ind w:left="342"/>
              <w:jc w:val="both"/>
              <w:rPr>
                <w:rFonts w:cstheme="minorBidi"/>
                <w:szCs w:val="21"/>
                <w:lang w:bidi="ne-NP"/>
              </w:rPr>
            </w:pPr>
            <w:r w:rsidRPr="00AE01BA">
              <w:rPr>
                <w:cs/>
                <w:lang w:bidi="ne-NP"/>
              </w:rPr>
              <w:t>To keep systematically the references, appendix and bibliography.</w:t>
            </w:r>
          </w:p>
        </w:tc>
        <w:tc>
          <w:tcPr>
            <w:tcW w:w="4857" w:type="dxa"/>
            <w:tcBorders>
              <w:top w:val="single" w:sz="4" w:space="0" w:color="auto"/>
              <w:left w:val="single" w:sz="4" w:space="0" w:color="auto"/>
              <w:bottom w:val="single" w:sz="4" w:space="0" w:color="auto"/>
              <w:right w:val="single" w:sz="4" w:space="0" w:color="auto"/>
            </w:tcBorders>
          </w:tcPr>
          <w:p w:rsidR="004D3838" w:rsidRPr="00F31825" w:rsidRDefault="004D3838" w:rsidP="002344E3">
            <w:pPr>
              <w:spacing w:before="40" w:after="40" w:line="242" w:lineRule="auto"/>
              <w:ind w:left="519" w:hanging="519"/>
              <w:rPr>
                <w:rFonts w:eastAsia="Times New Roman"/>
                <w:b/>
                <w:lang w:bidi="ne-NP"/>
              </w:rPr>
            </w:pPr>
            <w:r w:rsidRPr="00F31825">
              <w:rPr>
                <w:rFonts w:eastAsia="Times New Roman"/>
                <w:bCs/>
                <w:cs/>
                <w:lang w:bidi="ne-NP"/>
              </w:rPr>
              <w:t xml:space="preserve">Unit </w:t>
            </w:r>
            <w:r w:rsidR="00875E33" w:rsidRPr="00875E33">
              <w:rPr>
                <w:rFonts w:eastAsia="Times New Roman"/>
                <w:bCs/>
                <w:cs/>
                <w:lang w:bidi="ne-NP"/>
              </w:rPr>
              <w:t>X</w:t>
            </w:r>
            <w:r w:rsidRPr="00F31825">
              <w:rPr>
                <w:rFonts w:eastAsia="Times New Roman"/>
                <w:bCs/>
                <w:cs/>
                <w:lang w:bidi="ne-NP"/>
              </w:rPr>
              <w:t xml:space="preserve">I: </w:t>
            </w:r>
            <w:r w:rsidR="00F31825" w:rsidRPr="00F31825">
              <w:rPr>
                <w:rFonts w:eastAsia="Times New Roman"/>
                <w:bCs/>
                <w:cs/>
                <w:lang w:bidi="ne-NP"/>
              </w:rPr>
              <w:t>Research Report</w:t>
            </w:r>
            <w:r w:rsidR="00254825" w:rsidRPr="00F31825">
              <w:rPr>
                <w:rFonts w:eastAsia="Times New Roman"/>
                <w:bCs/>
                <w:cs/>
                <w:lang w:bidi="ne-NP"/>
              </w:rPr>
              <w:t xml:space="preserve"> Writing</w:t>
            </w:r>
            <w:r w:rsidR="00F31825">
              <w:rPr>
                <w:rFonts w:eastAsia="Times New Roman" w:cstheme="minorBidi" w:hint="cs"/>
                <w:b/>
                <w:cs/>
                <w:lang w:bidi="ne-NP"/>
              </w:rPr>
              <w:t xml:space="preserve"> </w:t>
            </w:r>
            <w:r w:rsidR="00F31825" w:rsidRPr="00F31825">
              <w:rPr>
                <w:rFonts w:eastAsia="Times New Roman"/>
                <w:bCs/>
                <w:cs/>
                <w:lang w:bidi="ne-NP"/>
              </w:rPr>
              <w:t>(15)</w:t>
            </w:r>
            <w:r w:rsidR="00F31825" w:rsidRPr="00F31825">
              <w:rPr>
                <w:rFonts w:eastAsia="Times New Roman" w:hint="cs"/>
                <w:b/>
                <w:cs/>
                <w:lang w:bidi="ne-NP"/>
              </w:rPr>
              <w:t xml:space="preserve"> </w:t>
            </w:r>
          </w:p>
          <w:p w:rsidR="00254825" w:rsidRPr="008A1925" w:rsidRDefault="00875E33" w:rsidP="00254825">
            <w:pPr>
              <w:spacing w:before="40" w:after="40" w:line="242" w:lineRule="auto"/>
              <w:ind w:left="519" w:hanging="519"/>
              <w:rPr>
                <w:rFonts w:eastAsia="Times New Roman"/>
                <w:bCs/>
                <w:lang w:bidi="ne-NP"/>
              </w:rPr>
            </w:pPr>
            <w:r w:rsidRPr="00E53993">
              <w:rPr>
                <w:rFonts w:eastAsia="Times New Roman"/>
                <w:b/>
                <w:cs/>
                <w:lang w:bidi="ne-NP"/>
              </w:rPr>
              <w:t>11</w:t>
            </w:r>
            <w:r w:rsidR="00254825" w:rsidRPr="00E53993">
              <w:rPr>
                <w:rFonts w:eastAsia="Times New Roman"/>
                <w:b/>
                <w:cs/>
                <w:lang w:bidi="ne-NP"/>
              </w:rPr>
              <w:t xml:space="preserve">.1 </w:t>
            </w:r>
            <w:r w:rsidR="003F247A" w:rsidRPr="008A1925">
              <w:rPr>
                <w:rFonts w:eastAsia="Times New Roman"/>
                <w:bCs/>
                <w:cs/>
                <w:lang w:bidi="ne-NP"/>
              </w:rPr>
              <w:tab/>
            </w:r>
            <w:r w:rsidR="008A1925" w:rsidRPr="008A1925">
              <w:rPr>
                <w:rFonts w:eastAsia="Times New Roman"/>
                <w:bCs/>
                <w:lang w:bidi="ne-NP"/>
              </w:rPr>
              <w:t>Preliminary part of research report</w:t>
            </w:r>
          </w:p>
          <w:p w:rsidR="00254825" w:rsidRPr="00875E33" w:rsidRDefault="00875E33" w:rsidP="00254825">
            <w:pPr>
              <w:spacing w:before="40" w:after="40" w:line="242" w:lineRule="auto"/>
              <w:ind w:left="519" w:hanging="519"/>
              <w:rPr>
                <w:rFonts w:eastAsia="Times New Roman"/>
                <w:b/>
                <w:lang w:bidi="ne-NP"/>
              </w:rPr>
            </w:pPr>
            <w:r w:rsidRPr="00875E33">
              <w:rPr>
                <w:rFonts w:eastAsia="Times New Roman"/>
                <w:b/>
                <w:cs/>
                <w:lang w:bidi="ne-NP"/>
              </w:rPr>
              <w:t>11</w:t>
            </w:r>
            <w:r w:rsidR="00254825" w:rsidRPr="00875E33">
              <w:rPr>
                <w:rFonts w:eastAsia="Times New Roman"/>
                <w:b/>
                <w:cs/>
                <w:lang w:bidi="ne-NP"/>
              </w:rPr>
              <w:t>.2</w:t>
            </w:r>
            <w:r w:rsidR="000C09C0" w:rsidRPr="00875E33">
              <w:rPr>
                <w:rFonts w:eastAsia="Times New Roman"/>
                <w:b/>
                <w:cs/>
                <w:lang w:bidi="ne-NP"/>
              </w:rPr>
              <w:t xml:space="preserve"> </w:t>
            </w:r>
            <w:r w:rsidR="003F247A" w:rsidRPr="00875E33">
              <w:rPr>
                <w:rFonts w:eastAsia="Times New Roman"/>
                <w:b/>
                <w:cs/>
                <w:lang w:bidi="ne-NP"/>
              </w:rPr>
              <w:tab/>
            </w:r>
            <w:r w:rsidR="000C09C0" w:rsidRPr="00875E33">
              <w:rPr>
                <w:rFonts w:eastAsia="Times New Roman"/>
                <w:b/>
                <w:cs/>
                <w:lang w:bidi="ne-NP"/>
              </w:rPr>
              <w:t>Introduction (Background, Statement of the Problem, Objectives, Research Questions, Limitations, Significance, Organization and Ethical Considerations)</w:t>
            </w:r>
          </w:p>
          <w:p w:rsidR="000C09C0" w:rsidRPr="00875E33" w:rsidRDefault="00875E33" w:rsidP="00254825">
            <w:pPr>
              <w:spacing w:before="40" w:after="40" w:line="242" w:lineRule="auto"/>
              <w:ind w:left="519" w:hanging="519"/>
              <w:rPr>
                <w:rFonts w:eastAsia="Times New Roman"/>
                <w:b/>
                <w:lang w:bidi="ne-NP"/>
              </w:rPr>
            </w:pPr>
            <w:r w:rsidRPr="00875E33">
              <w:rPr>
                <w:rFonts w:eastAsia="Times New Roman"/>
                <w:b/>
                <w:cs/>
                <w:lang w:bidi="ne-NP"/>
              </w:rPr>
              <w:t>11</w:t>
            </w:r>
            <w:r w:rsidR="000C09C0" w:rsidRPr="00875E33">
              <w:rPr>
                <w:rFonts w:eastAsia="Times New Roman"/>
                <w:b/>
                <w:cs/>
                <w:lang w:bidi="ne-NP"/>
              </w:rPr>
              <w:t>.3</w:t>
            </w:r>
            <w:r w:rsidR="000C09C0" w:rsidRPr="00875E33">
              <w:rPr>
                <w:rFonts w:eastAsia="Times New Roman"/>
                <w:b/>
                <w:cs/>
                <w:lang w:bidi="ne-NP"/>
              </w:rPr>
              <w:tab/>
              <w:t>Review of literature</w:t>
            </w:r>
          </w:p>
          <w:p w:rsidR="000C09C0" w:rsidRPr="00875E33" w:rsidRDefault="00875E33" w:rsidP="00254825">
            <w:pPr>
              <w:spacing w:before="40" w:after="40" w:line="242" w:lineRule="auto"/>
              <w:ind w:left="519" w:hanging="519"/>
              <w:rPr>
                <w:rFonts w:eastAsia="Times New Roman"/>
                <w:b/>
                <w:lang w:bidi="ne-NP"/>
              </w:rPr>
            </w:pPr>
            <w:r w:rsidRPr="00875E33">
              <w:rPr>
                <w:rFonts w:eastAsia="Times New Roman"/>
                <w:b/>
                <w:cs/>
                <w:lang w:bidi="ne-NP"/>
              </w:rPr>
              <w:t>11</w:t>
            </w:r>
            <w:r w:rsidR="000C09C0" w:rsidRPr="00875E33">
              <w:rPr>
                <w:rFonts w:eastAsia="Times New Roman"/>
                <w:b/>
                <w:cs/>
                <w:lang w:bidi="ne-NP"/>
              </w:rPr>
              <w:t>.4</w:t>
            </w:r>
            <w:r w:rsidR="000C09C0" w:rsidRPr="00875E33">
              <w:rPr>
                <w:rFonts w:eastAsia="Times New Roman"/>
                <w:b/>
                <w:cs/>
                <w:lang w:bidi="ne-NP"/>
              </w:rPr>
              <w:tab/>
              <w:t>Research methodology</w:t>
            </w:r>
          </w:p>
          <w:p w:rsidR="000C09C0" w:rsidRPr="00875E33" w:rsidRDefault="00875E33" w:rsidP="00254825">
            <w:pPr>
              <w:spacing w:before="40" w:after="40" w:line="242" w:lineRule="auto"/>
              <w:ind w:left="519" w:hanging="519"/>
              <w:rPr>
                <w:rFonts w:eastAsia="Times New Roman"/>
                <w:b/>
                <w:lang w:bidi="ne-NP"/>
              </w:rPr>
            </w:pPr>
            <w:r w:rsidRPr="00875E33">
              <w:rPr>
                <w:rFonts w:eastAsia="Times New Roman"/>
                <w:b/>
                <w:cs/>
                <w:lang w:bidi="ne-NP"/>
              </w:rPr>
              <w:t>11</w:t>
            </w:r>
            <w:r w:rsidR="000C09C0" w:rsidRPr="00875E33">
              <w:rPr>
                <w:rFonts w:eastAsia="Times New Roman"/>
                <w:b/>
                <w:cs/>
                <w:lang w:bidi="ne-NP"/>
              </w:rPr>
              <w:t>.5</w:t>
            </w:r>
            <w:r w:rsidR="000C09C0" w:rsidRPr="00875E33">
              <w:rPr>
                <w:rFonts w:eastAsia="Times New Roman"/>
                <w:b/>
                <w:cs/>
                <w:lang w:bidi="ne-NP"/>
              </w:rPr>
              <w:tab/>
            </w:r>
            <w:r w:rsidR="008A1925" w:rsidRPr="008A1925">
              <w:rPr>
                <w:rFonts w:eastAsia="Times New Roman"/>
                <w:bCs/>
                <w:lang w:bidi="ne-NP"/>
              </w:rPr>
              <w:t>Analysis and r</w:t>
            </w:r>
            <w:r w:rsidR="00F31825" w:rsidRPr="00875E33">
              <w:rPr>
                <w:rFonts w:eastAsia="Times New Roman"/>
                <w:b/>
                <w:cs/>
                <w:lang w:bidi="ne-NP"/>
              </w:rPr>
              <w:t>esults</w:t>
            </w:r>
          </w:p>
          <w:p w:rsidR="00F31825" w:rsidRPr="00875E33" w:rsidRDefault="00875E33" w:rsidP="00254825">
            <w:pPr>
              <w:spacing w:before="40" w:after="40" w:line="242" w:lineRule="auto"/>
              <w:ind w:left="519" w:hanging="519"/>
              <w:rPr>
                <w:rFonts w:eastAsia="Times New Roman"/>
                <w:b/>
                <w:lang w:bidi="ne-NP"/>
              </w:rPr>
            </w:pPr>
            <w:r w:rsidRPr="00875E33">
              <w:rPr>
                <w:rFonts w:eastAsia="Times New Roman"/>
                <w:b/>
                <w:cs/>
                <w:lang w:bidi="ne-NP"/>
              </w:rPr>
              <w:t>11</w:t>
            </w:r>
            <w:r w:rsidR="00F31825" w:rsidRPr="00875E33">
              <w:rPr>
                <w:rFonts w:eastAsia="Times New Roman"/>
                <w:b/>
                <w:cs/>
                <w:lang w:bidi="ne-NP"/>
              </w:rPr>
              <w:t>.6</w:t>
            </w:r>
            <w:r w:rsidR="00F31825" w:rsidRPr="00875E33">
              <w:rPr>
                <w:rFonts w:eastAsia="Times New Roman"/>
                <w:b/>
                <w:cs/>
                <w:lang w:bidi="ne-NP"/>
              </w:rPr>
              <w:tab/>
            </w:r>
            <w:r w:rsidR="008A1925" w:rsidRPr="008A1925">
              <w:rPr>
                <w:rFonts w:eastAsia="Times New Roman"/>
                <w:bCs/>
                <w:lang w:bidi="ne-NP"/>
              </w:rPr>
              <w:t>Summary,</w:t>
            </w:r>
            <w:r w:rsidR="008A1925">
              <w:rPr>
                <w:rFonts w:eastAsia="Times New Roman"/>
                <w:b/>
                <w:lang w:bidi="ne-NP"/>
              </w:rPr>
              <w:t xml:space="preserve"> </w:t>
            </w:r>
            <w:r w:rsidR="00F31825" w:rsidRPr="00875E33">
              <w:rPr>
                <w:rFonts w:eastAsia="Times New Roman"/>
                <w:b/>
                <w:cs/>
                <w:lang w:bidi="ne-NP"/>
              </w:rPr>
              <w:t>Conclusion and recommendations</w:t>
            </w:r>
          </w:p>
          <w:p w:rsidR="00F31825" w:rsidRPr="00875E33" w:rsidRDefault="00875E33" w:rsidP="00254825">
            <w:pPr>
              <w:spacing w:before="40" w:after="40" w:line="242" w:lineRule="auto"/>
              <w:ind w:left="519" w:hanging="519"/>
              <w:rPr>
                <w:rFonts w:eastAsia="Times New Roman"/>
                <w:b/>
                <w:lang w:bidi="ne-NP"/>
              </w:rPr>
            </w:pPr>
            <w:r w:rsidRPr="00875E33">
              <w:rPr>
                <w:rFonts w:eastAsia="Times New Roman"/>
                <w:b/>
                <w:cs/>
                <w:lang w:bidi="ne-NP"/>
              </w:rPr>
              <w:t>11</w:t>
            </w:r>
            <w:r w:rsidR="00F31825" w:rsidRPr="00875E33">
              <w:rPr>
                <w:rFonts w:eastAsia="Times New Roman"/>
                <w:b/>
                <w:cs/>
                <w:lang w:bidi="ne-NP"/>
              </w:rPr>
              <w:t>.7</w:t>
            </w:r>
            <w:r w:rsidR="00F31825" w:rsidRPr="00875E33">
              <w:rPr>
                <w:rFonts w:eastAsia="Times New Roman"/>
                <w:b/>
                <w:cs/>
                <w:lang w:bidi="ne-NP"/>
              </w:rPr>
              <w:tab/>
              <w:t>References</w:t>
            </w:r>
          </w:p>
          <w:p w:rsidR="00F31825" w:rsidRPr="00875E33" w:rsidRDefault="00875E33" w:rsidP="00254825">
            <w:pPr>
              <w:spacing w:before="40" w:after="40" w:line="242" w:lineRule="auto"/>
              <w:ind w:left="519" w:hanging="519"/>
              <w:rPr>
                <w:rFonts w:eastAsia="Times New Roman"/>
                <w:b/>
                <w:lang w:bidi="ne-NP"/>
              </w:rPr>
            </w:pPr>
            <w:r w:rsidRPr="00875E33">
              <w:rPr>
                <w:rFonts w:eastAsia="Times New Roman"/>
                <w:b/>
                <w:cs/>
                <w:lang w:bidi="ne-NP"/>
              </w:rPr>
              <w:t>11</w:t>
            </w:r>
            <w:r w:rsidR="00F31825" w:rsidRPr="00875E33">
              <w:rPr>
                <w:rFonts w:eastAsia="Times New Roman"/>
                <w:b/>
                <w:cs/>
                <w:lang w:bidi="ne-NP"/>
              </w:rPr>
              <w:t>.8</w:t>
            </w:r>
            <w:r w:rsidR="00F31825" w:rsidRPr="00875E33">
              <w:rPr>
                <w:rFonts w:eastAsia="Times New Roman"/>
                <w:b/>
                <w:cs/>
                <w:lang w:bidi="ne-NP"/>
              </w:rPr>
              <w:tab/>
              <w:t>Appendix</w:t>
            </w:r>
          </w:p>
          <w:p w:rsidR="00254825" w:rsidRPr="00F31825" w:rsidRDefault="00875E33" w:rsidP="00F31825">
            <w:pPr>
              <w:spacing w:before="40" w:after="40" w:line="242" w:lineRule="auto"/>
              <w:ind w:left="519" w:hanging="519"/>
              <w:rPr>
                <w:rFonts w:eastAsia="Times New Roman" w:cstheme="minorBidi"/>
                <w:b/>
                <w:cs/>
                <w:lang w:bidi="ne-NP"/>
              </w:rPr>
            </w:pPr>
            <w:r w:rsidRPr="00875E33">
              <w:rPr>
                <w:rFonts w:eastAsia="Times New Roman"/>
                <w:b/>
                <w:cs/>
                <w:lang w:bidi="ne-NP"/>
              </w:rPr>
              <w:t>11</w:t>
            </w:r>
            <w:r w:rsidR="00F31825" w:rsidRPr="00F31825">
              <w:rPr>
                <w:rFonts w:eastAsia="Times New Roman"/>
                <w:b/>
                <w:cs/>
                <w:lang w:bidi="ne-NP"/>
              </w:rPr>
              <w:t>.9</w:t>
            </w:r>
            <w:r w:rsidR="00F31825" w:rsidRPr="00F31825">
              <w:rPr>
                <w:rFonts w:eastAsia="Times New Roman"/>
                <w:b/>
                <w:cs/>
                <w:lang w:bidi="ne-NP"/>
              </w:rPr>
              <w:tab/>
              <w:t xml:space="preserve">Bibliography </w:t>
            </w:r>
          </w:p>
        </w:tc>
      </w:tr>
    </w:tbl>
    <w:p w:rsidR="002B58C5" w:rsidRDefault="000B7FC8" w:rsidP="002B58C5">
      <w:pPr>
        <w:spacing w:line="360" w:lineRule="auto"/>
        <w:jc w:val="both"/>
        <w:rPr>
          <w:rFonts w:eastAsia="Times New Roman"/>
          <w:i/>
        </w:rPr>
      </w:pPr>
      <w:r w:rsidRPr="000B7FC8">
        <w:rPr>
          <w:rFonts w:eastAsia="Times New Roman"/>
          <w:i/>
        </w:rPr>
        <w:t>Note: The figures in the parenthesis indicate the approximate period for the respective units.</w:t>
      </w:r>
    </w:p>
    <w:p w:rsidR="000B7FC8" w:rsidRPr="004F690E" w:rsidRDefault="000B7FC8" w:rsidP="002B58C5">
      <w:pPr>
        <w:spacing w:line="360" w:lineRule="auto"/>
        <w:jc w:val="both"/>
        <w:rPr>
          <w:rFonts w:eastAsia="Times New Roman"/>
          <w:i/>
          <w:sz w:val="26"/>
          <w:szCs w:val="26"/>
        </w:rPr>
      </w:pPr>
      <w:r w:rsidRPr="004F690E">
        <w:rPr>
          <w:rFonts w:eastAsia="Times New Roman"/>
          <w:b/>
          <w:bCs/>
          <w:sz w:val="26"/>
          <w:szCs w:val="26"/>
          <w:lang w:val="en-CA"/>
        </w:rPr>
        <w:t>4.   Instructional Techniques</w:t>
      </w:r>
    </w:p>
    <w:p w:rsidR="000B7FC8" w:rsidRPr="000B7FC8" w:rsidRDefault="000B7FC8" w:rsidP="000B7FC8">
      <w:pPr>
        <w:spacing w:line="252" w:lineRule="auto"/>
        <w:ind w:left="360"/>
        <w:jc w:val="both"/>
        <w:rPr>
          <w:rFonts w:eastAsia="Times New Roman"/>
        </w:rPr>
      </w:pPr>
      <w:r w:rsidRPr="000B7FC8">
        <w:rPr>
          <w:rFonts w:eastAsia="Times New Roman"/>
          <w:b/>
        </w:rPr>
        <w:t>4.1</w:t>
      </w:r>
      <w:r w:rsidRPr="000B7FC8">
        <w:rPr>
          <w:rFonts w:eastAsia="Times New Roman"/>
        </w:rPr>
        <w:t xml:space="preserve"> </w:t>
      </w:r>
      <w:r w:rsidRPr="000B7FC8">
        <w:rPr>
          <w:rFonts w:eastAsia="Times New Roman"/>
          <w:b/>
        </w:rPr>
        <w:t>General Instructional Techniques</w:t>
      </w:r>
    </w:p>
    <w:p w:rsidR="000B7FC8" w:rsidRPr="00686869" w:rsidRDefault="00686869" w:rsidP="00686869">
      <w:pPr>
        <w:tabs>
          <w:tab w:val="num" w:pos="1260"/>
        </w:tabs>
        <w:spacing w:line="252" w:lineRule="auto"/>
        <w:contextualSpacing/>
        <w:jc w:val="both"/>
        <w:rPr>
          <w:rFonts w:eastAsia="Calibri"/>
          <w:lang w:val="en-CA"/>
        </w:rPr>
      </w:pPr>
      <w:r>
        <w:rPr>
          <w:rFonts w:eastAsia="Calibri"/>
          <w:lang w:val="en-CA"/>
        </w:rPr>
        <w:tab/>
      </w:r>
      <w:r>
        <w:rPr>
          <w:rFonts w:eastAsia="Calibri"/>
          <w:lang w:val="en-CA"/>
        </w:rPr>
        <w:tab/>
        <w:t xml:space="preserve">(a) </w:t>
      </w:r>
      <w:r w:rsidR="000B7FC8" w:rsidRPr="00686869">
        <w:rPr>
          <w:rFonts w:eastAsia="Calibri"/>
          <w:lang w:val="en-CA"/>
        </w:rPr>
        <w:t>Lecture</w:t>
      </w:r>
      <w:r>
        <w:rPr>
          <w:rFonts w:eastAsia="Calibri"/>
          <w:lang w:val="en-CA"/>
        </w:rPr>
        <w:tab/>
      </w:r>
      <w:r>
        <w:rPr>
          <w:rFonts w:eastAsia="Calibri"/>
          <w:lang w:val="en-CA"/>
        </w:rPr>
        <w:tab/>
      </w:r>
      <w:r>
        <w:rPr>
          <w:rFonts w:eastAsia="Calibri"/>
          <w:lang w:val="en-CA"/>
        </w:rPr>
        <w:tab/>
        <w:t xml:space="preserve">(d) </w:t>
      </w:r>
      <w:r w:rsidR="000B7FC8" w:rsidRPr="00686869">
        <w:rPr>
          <w:rFonts w:eastAsia="Calibri"/>
          <w:lang w:val="en-CA"/>
        </w:rPr>
        <w:t xml:space="preserve">Discussion. </w:t>
      </w:r>
    </w:p>
    <w:p w:rsidR="000B7FC8" w:rsidRPr="000B7FC8" w:rsidRDefault="00686869" w:rsidP="00686869">
      <w:pPr>
        <w:spacing w:line="252" w:lineRule="auto"/>
        <w:ind w:left="720" w:firstLine="720"/>
        <w:contextualSpacing/>
        <w:jc w:val="both"/>
        <w:rPr>
          <w:rFonts w:eastAsia="Calibri"/>
          <w:lang w:val="en-CA"/>
        </w:rPr>
      </w:pPr>
      <w:r>
        <w:rPr>
          <w:rFonts w:eastAsia="Calibri"/>
          <w:lang w:val="en-CA"/>
        </w:rPr>
        <w:t xml:space="preserve">(b) Demonstration </w:t>
      </w:r>
      <w:r>
        <w:rPr>
          <w:rFonts w:eastAsia="Calibri"/>
          <w:lang w:val="en-CA"/>
        </w:rPr>
        <w:tab/>
      </w:r>
      <w:r>
        <w:rPr>
          <w:rFonts w:eastAsia="Calibri"/>
          <w:lang w:val="en-CA"/>
        </w:rPr>
        <w:tab/>
        <w:t xml:space="preserve">(e) </w:t>
      </w:r>
      <w:r w:rsidR="000B7FC8" w:rsidRPr="000B7FC8">
        <w:rPr>
          <w:rFonts w:eastAsia="Calibri"/>
          <w:lang w:val="en-CA"/>
        </w:rPr>
        <w:t>Inquiry and question answer.</w:t>
      </w:r>
    </w:p>
    <w:p w:rsidR="000B7FC8" w:rsidRPr="000B7FC8" w:rsidRDefault="00686869" w:rsidP="00686869">
      <w:pPr>
        <w:spacing w:line="252" w:lineRule="auto"/>
        <w:ind w:left="720" w:firstLine="720"/>
        <w:contextualSpacing/>
        <w:jc w:val="both"/>
        <w:rPr>
          <w:rFonts w:eastAsia="Calibri"/>
          <w:lang w:val="en-CA"/>
        </w:rPr>
      </w:pPr>
      <w:r>
        <w:rPr>
          <w:rFonts w:eastAsia="Calibri"/>
          <w:lang w:val="en-CA"/>
        </w:rPr>
        <w:t xml:space="preserve">(c) </w:t>
      </w:r>
      <w:r w:rsidR="000B7FC8" w:rsidRPr="000B7FC8">
        <w:rPr>
          <w:rFonts w:eastAsia="Calibri"/>
          <w:lang w:val="en-CA"/>
        </w:rPr>
        <w:t>Writing articles</w:t>
      </w:r>
    </w:p>
    <w:p w:rsidR="000B7FC8" w:rsidRPr="000B7FC8" w:rsidRDefault="000B7FC8" w:rsidP="000B7FC8">
      <w:pPr>
        <w:spacing w:line="252" w:lineRule="auto"/>
        <w:ind w:left="360"/>
        <w:jc w:val="both"/>
        <w:rPr>
          <w:rFonts w:eastAsia="Times New Roman"/>
          <w:lang w:val="en-CA"/>
        </w:rPr>
      </w:pPr>
      <w:r w:rsidRPr="000B7FC8">
        <w:rPr>
          <w:rFonts w:eastAsia="Times New Roman"/>
          <w:b/>
        </w:rPr>
        <w:t>4.2</w:t>
      </w:r>
      <w:r w:rsidRPr="000B7FC8">
        <w:rPr>
          <w:rFonts w:eastAsia="Times New Roman"/>
        </w:rPr>
        <w:t xml:space="preserve"> </w:t>
      </w:r>
      <w:r w:rsidRPr="000B7FC8">
        <w:rPr>
          <w:rFonts w:eastAsia="Times New Roman"/>
          <w:b/>
        </w:rPr>
        <w:t>Specific Instructional Techniques</w:t>
      </w:r>
    </w:p>
    <w:p w:rsidR="00501CC1" w:rsidRPr="00747F71" w:rsidRDefault="00747F71" w:rsidP="00501CC1">
      <w:pPr>
        <w:spacing w:line="252" w:lineRule="auto"/>
        <w:ind w:firstLine="720"/>
        <w:jc w:val="both"/>
        <w:rPr>
          <w:rFonts w:eastAsia="Times New Roman"/>
          <w:bCs/>
          <w:u w:val="single"/>
          <w:lang w:val="en-CA"/>
        </w:rPr>
      </w:pPr>
      <w:r w:rsidRPr="00747F71">
        <w:rPr>
          <w:rFonts w:eastAsia="Times New Roman"/>
          <w:b/>
          <w:u w:val="single"/>
          <w:lang w:val="en-CA"/>
        </w:rPr>
        <w:t xml:space="preserve">For </w:t>
      </w:r>
      <w:r w:rsidR="00501CC1" w:rsidRPr="00747F71">
        <w:rPr>
          <w:rFonts w:eastAsia="Times New Roman"/>
          <w:b/>
          <w:u w:val="single"/>
          <w:lang w:val="en-CA"/>
        </w:rPr>
        <w:t>Unit I</w:t>
      </w:r>
      <w:r w:rsidR="00761355" w:rsidRPr="00747F71">
        <w:rPr>
          <w:rFonts w:eastAsia="Times New Roman"/>
          <w:b/>
          <w:u w:val="single"/>
          <w:lang w:val="en-CA"/>
        </w:rPr>
        <w:t>, II, III, IV</w:t>
      </w:r>
      <w:r w:rsidR="00501CC1" w:rsidRPr="00747F71">
        <w:rPr>
          <w:rFonts w:eastAsia="Times New Roman"/>
          <w:b/>
          <w:u w:val="single"/>
          <w:lang w:val="en-CA"/>
        </w:rPr>
        <w:t xml:space="preserve"> &amp; </w:t>
      </w:r>
      <w:r w:rsidR="00761355" w:rsidRPr="00747F71">
        <w:rPr>
          <w:rFonts w:eastAsia="Times New Roman"/>
          <w:b/>
          <w:u w:val="single"/>
          <w:lang w:val="en-CA"/>
        </w:rPr>
        <w:t>V</w:t>
      </w:r>
    </w:p>
    <w:p w:rsidR="00761355" w:rsidRPr="00747F71" w:rsidRDefault="00501CC1" w:rsidP="00747F71">
      <w:pPr>
        <w:pStyle w:val="ListParagraph"/>
        <w:numPr>
          <w:ilvl w:val="0"/>
          <w:numId w:val="21"/>
        </w:numPr>
        <w:jc w:val="both"/>
        <w:rPr>
          <w:rFonts w:eastAsia="Times New Roman"/>
        </w:rPr>
      </w:pPr>
      <w:r w:rsidRPr="00747F71">
        <w:rPr>
          <w:rFonts w:eastAsia="Times New Roman"/>
          <w:bCs/>
          <w:lang w:val="en-CA"/>
        </w:rPr>
        <w:t xml:space="preserve">Group discussion to analyse the </w:t>
      </w:r>
      <w:r w:rsidR="00761355" w:rsidRPr="00747F71">
        <w:rPr>
          <w:rFonts w:eastAsia="Times New Roman"/>
        </w:rPr>
        <w:t>concept, meaning and definition of managerial economics, scope, uses, limitation and types of microeconomics and scope, uses, limitation and types of macroeconomics.</w:t>
      </w:r>
    </w:p>
    <w:p w:rsidR="00747F71" w:rsidRPr="00747F71" w:rsidRDefault="00761355" w:rsidP="00747F71">
      <w:pPr>
        <w:pStyle w:val="ListParagraph"/>
        <w:numPr>
          <w:ilvl w:val="0"/>
          <w:numId w:val="21"/>
        </w:numPr>
        <w:rPr>
          <w:rFonts w:eastAsia="Times New Roman"/>
          <w:bCs/>
        </w:rPr>
      </w:pPr>
      <w:r w:rsidRPr="00747F71">
        <w:rPr>
          <w:rFonts w:eastAsia="Times New Roman"/>
          <w:bCs/>
        </w:rPr>
        <w:t>Library study and group discussion to explain the demand analysis, theory of production and cost, price and output decision</w:t>
      </w:r>
      <w:r w:rsidR="00747F71" w:rsidRPr="00747F71">
        <w:rPr>
          <w:rFonts w:eastAsia="Times New Roman"/>
          <w:bCs/>
        </w:rPr>
        <w:t xml:space="preserve"> and decision </w:t>
      </w:r>
      <w:r w:rsidRPr="00747F71">
        <w:rPr>
          <w:rFonts w:eastAsia="Times New Roman"/>
          <w:bCs/>
        </w:rPr>
        <w:t>making under risk and uncertainty</w:t>
      </w:r>
      <w:r w:rsidR="00747F71" w:rsidRPr="00747F71">
        <w:rPr>
          <w:rFonts w:eastAsia="Times New Roman"/>
          <w:bCs/>
        </w:rPr>
        <w:t>.</w:t>
      </w:r>
      <w:r w:rsidRPr="00747F71">
        <w:rPr>
          <w:rFonts w:eastAsia="Times New Roman"/>
          <w:bCs/>
        </w:rPr>
        <w:t xml:space="preserve"> </w:t>
      </w:r>
    </w:p>
    <w:p w:rsidR="000B7FC8" w:rsidRPr="00747F71" w:rsidRDefault="00747F71" w:rsidP="0008015F">
      <w:pPr>
        <w:spacing w:line="252" w:lineRule="auto"/>
        <w:ind w:firstLine="720"/>
        <w:jc w:val="both"/>
        <w:rPr>
          <w:rFonts w:eastAsia="Times New Roman"/>
          <w:b/>
          <w:u w:val="single"/>
          <w:lang w:val="en-CA"/>
        </w:rPr>
      </w:pPr>
      <w:r w:rsidRPr="00747F71">
        <w:rPr>
          <w:rFonts w:eastAsia="Times New Roman"/>
          <w:b/>
          <w:u w:val="single"/>
          <w:lang w:val="en-CA"/>
        </w:rPr>
        <w:t xml:space="preserve">For </w:t>
      </w:r>
      <w:r w:rsidR="000B7FC8" w:rsidRPr="00747F71">
        <w:rPr>
          <w:rFonts w:eastAsia="Times New Roman"/>
          <w:b/>
          <w:u w:val="single"/>
          <w:lang w:val="en-CA"/>
        </w:rPr>
        <w:t xml:space="preserve">Unit </w:t>
      </w:r>
      <w:r w:rsidRPr="00747F71">
        <w:rPr>
          <w:rFonts w:eastAsia="Times New Roman"/>
          <w:b/>
          <w:u w:val="single"/>
          <w:lang w:val="en-CA"/>
        </w:rPr>
        <w:t>V</w:t>
      </w:r>
      <w:r w:rsidR="0087511B" w:rsidRPr="00747F71">
        <w:rPr>
          <w:rFonts w:eastAsia="Times New Roman"/>
          <w:b/>
          <w:u w:val="single"/>
          <w:lang w:val="en-CA"/>
        </w:rPr>
        <w:t>I</w:t>
      </w:r>
      <w:r w:rsidRPr="00747F71">
        <w:rPr>
          <w:rFonts w:eastAsia="Times New Roman"/>
          <w:b/>
          <w:u w:val="single"/>
          <w:lang w:val="en-CA"/>
        </w:rPr>
        <w:t>, V</w:t>
      </w:r>
      <w:r w:rsidR="0087511B" w:rsidRPr="00747F71">
        <w:rPr>
          <w:rFonts w:eastAsia="Times New Roman"/>
          <w:b/>
          <w:u w:val="single"/>
          <w:lang w:val="en-CA"/>
        </w:rPr>
        <w:t>I</w:t>
      </w:r>
      <w:r w:rsidR="000B7FC8" w:rsidRPr="00747F71">
        <w:rPr>
          <w:rFonts w:eastAsia="Times New Roman"/>
          <w:b/>
          <w:u w:val="single"/>
          <w:lang w:val="en-CA"/>
        </w:rPr>
        <w:t xml:space="preserve">I, </w:t>
      </w:r>
      <w:r w:rsidR="0087511B" w:rsidRPr="00747F71">
        <w:rPr>
          <w:rFonts w:eastAsia="Times New Roman"/>
          <w:b/>
          <w:u w:val="single"/>
          <w:lang w:val="en-CA"/>
        </w:rPr>
        <w:t>V</w:t>
      </w:r>
      <w:r w:rsidRPr="00747F71">
        <w:rPr>
          <w:rFonts w:eastAsia="Times New Roman"/>
          <w:b/>
          <w:u w:val="single"/>
          <w:lang w:val="en-CA"/>
        </w:rPr>
        <w:t>III, IX</w:t>
      </w:r>
      <w:r w:rsidR="000B7FC8" w:rsidRPr="00747F71">
        <w:rPr>
          <w:rFonts w:eastAsia="Times New Roman"/>
          <w:b/>
          <w:u w:val="single"/>
          <w:lang w:val="en-CA"/>
        </w:rPr>
        <w:t xml:space="preserve"> &amp; </w:t>
      </w:r>
      <w:r w:rsidRPr="00747F71">
        <w:rPr>
          <w:rFonts w:eastAsia="Times New Roman"/>
          <w:b/>
          <w:u w:val="single"/>
          <w:lang w:val="en-CA"/>
        </w:rPr>
        <w:t>X</w:t>
      </w:r>
    </w:p>
    <w:p w:rsidR="000B7FC8" w:rsidRPr="000B7FC8" w:rsidRDefault="000B7FC8" w:rsidP="00747F71">
      <w:pPr>
        <w:numPr>
          <w:ilvl w:val="0"/>
          <w:numId w:val="11"/>
        </w:numPr>
        <w:tabs>
          <w:tab w:val="clear" w:pos="1440"/>
          <w:tab w:val="num" w:pos="720"/>
        </w:tabs>
        <w:spacing w:line="252" w:lineRule="auto"/>
        <w:ind w:left="720"/>
        <w:jc w:val="both"/>
        <w:rPr>
          <w:rFonts w:eastAsia="Times New Roman"/>
          <w:bCs/>
          <w:lang w:val="en-CA"/>
        </w:rPr>
      </w:pPr>
      <w:r w:rsidRPr="000B7FC8">
        <w:rPr>
          <w:rFonts w:eastAsia="Times New Roman"/>
          <w:bCs/>
          <w:lang w:val="en-CA"/>
        </w:rPr>
        <w:t xml:space="preserve">Library consultation </w:t>
      </w:r>
    </w:p>
    <w:p w:rsidR="000B7FC8" w:rsidRPr="000B7FC8" w:rsidRDefault="000B7FC8" w:rsidP="00747F71">
      <w:pPr>
        <w:numPr>
          <w:ilvl w:val="0"/>
          <w:numId w:val="11"/>
        </w:numPr>
        <w:tabs>
          <w:tab w:val="clear" w:pos="1440"/>
          <w:tab w:val="num" w:pos="720"/>
        </w:tabs>
        <w:spacing w:line="252" w:lineRule="auto"/>
        <w:ind w:left="720"/>
        <w:jc w:val="both"/>
        <w:rPr>
          <w:rFonts w:eastAsia="Times New Roman"/>
          <w:bCs/>
          <w:lang w:val="en-CA"/>
        </w:rPr>
      </w:pPr>
      <w:r w:rsidRPr="000B7FC8">
        <w:rPr>
          <w:rFonts w:eastAsia="Times New Roman"/>
          <w:bCs/>
          <w:lang w:val="en-CA"/>
        </w:rPr>
        <w:t>Review of materials by students</w:t>
      </w:r>
    </w:p>
    <w:p w:rsidR="000B7FC8" w:rsidRPr="004F690E" w:rsidRDefault="000B7FC8" w:rsidP="0008015F">
      <w:pPr>
        <w:spacing w:line="252" w:lineRule="auto"/>
        <w:ind w:left="360" w:hanging="360"/>
        <w:jc w:val="both"/>
        <w:rPr>
          <w:rFonts w:eastAsia="Times New Roman"/>
          <w:b/>
          <w:sz w:val="26"/>
          <w:szCs w:val="26"/>
        </w:rPr>
      </w:pPr>
      <w:r w:rsidRPr="004F690E">
        <w:rPr>
          <w:rFonts w:eastAsia="Times New Roman"/>
          <w:b/>
          <w:sz w:val="26"/>
          <w:szCs w:val="26"/>
        </w:rPr>
        <w:t>5.</w:t>
      </w:r>
      <w:r w:rsidRPr="004F690E">
        <w:rPr>
          <w:rFonts w:eastAsia="Times New Roman"/>
          <w:b/>
          <w:sz w:val="26"/>
          <w:szCs w:val="26"/>
        </w:rPr>
        <w:tab/>
        <w:t>Evaluation Scheme</w:t>
      </w:r>
    </w:p>
    <w:p w:rsidR="0087511B" w:rsidRDefault="000B7FC8" w:rsidP="0008015F">
      <w:pPr>
        <w:tabs>
          <w:tab w:val="left" w:pos="360"/>
          <w:tab w:val="left" w:pos="450"/>
        </w:tabs>
        <w:spacing w:after="120" w:line="252" w:lineRule="auto"/>
        <w:ind w:left="360"/>
        <w:jc w:val="both"/>
        <w:rPr>
          <w:rFonts w:eastAsia="Calibri"/>
        </w:rPr>
      </w:pPr>
      <w:r w:rsidRPr="000B7FC8">
        <w:rPr>
          <w:rFonts w:eastAsia="Calibri"/>
        </w:rPr>
        <w:t xml:space="preserve">Students will be evaluated on the basis of classroom tests, class participation, presentation of the reports and other practical activities. The scores obtained will not be considered in the annual examination. It will be used only for feedback purposes. The office of the Controller of Examinations, Tribhuvan University will conduct annual examination at the end of year to evaluate student’s performance. </w:t>
      </w:r>
    </w:p>
    <w:p w:rsidR="00747F71" w:rsidRPr="004F690E" w:rsidRDefault="00747F71" w:rsidP="00747F71">
      <w:pPr>
        <w:tabs>
          <w:tab w:val="left" w:pos="360"/>
          <w:tab w:val="left" w:pos="450"/>
        </w:tabs>
        <w:spacing w:after="120" w:line="252" w:lineRule="auto"/>
        <w:jc w:val="both"/>
        <w:rPr>
          <w:rFonts w:eastAsia="Calibri"/>
          <w:b/>
          <w:bCs/>
        </w:rPr>
      </w:pPr>
      <w:r w:rsidRPr="004F690E">
        <w:rPr>
          <w:rFonts w:eastAsia="Calibri"/>
          <w:b/>
          <w:bCs/>
        </w:rPr>
        <w:lastRenderedPageBreak/>
        <w:t>5.1 Theoretical Annual Examination</w:t>
      </w:r>
    </w:p>
    <w:p w:rsidR="00747F71" w:rsidRPr="000B7FC8" w:rsidRDefault="00747F71" w:rsidP="00747F71">
      <w:pPr>
        <w:tabs>
          <w:tab w:val="left" w:pos="360"/>
          <w:tab w:val="left" w:pos="450"/>
        </w:tabs>
        <w:spacing w:after="120" w:line="252" w:lineRule="auto"/>
        <w:ind w:left="360"/>
        <w:jc w:val="both"/>
        <w:rPr>
          <w:rFonts w:eastAsia="Calibri"/>
        </w:rPr>
      </w:pPr>
      <w:r w:rsidRPr="000B7FC8">
        <w:rPr>
          <w:rFonts w:eastAsia="Calibri"/>
        </w:rPr>
        <w:t xml:space="preserve">The types, number and marks of the </w:t>
      </w:r>
      <w:r>
        <w:rPr>
          <w:rFonts w:eastAsia="Calibri"/>
        </w:rPr>
        <w:t>theoretical (</w:t>
      </w:r>
      <w:r w:rsidRPr="000B7FC8">
        <w:rPr>
          <w:rFonts w:eastAsia="Calibri"/>
        </w:rPr>
        <w:t>subjective and objective</w:t>
      </w:r>
      <w:r>
        <w:rPr>
          <w:rFonts w:eastAsia="Calibri"/>
        </w:rPr>
        <w:t>)</w:t>
      </w:r>
      <w:r w:rsidRPr="000B7FC8">
        <w:rPr>
          <w:rFonts w:eastAsia="Calibri"/>
        </w:rPr>
        <w:t xml:space="preserve"> questions will be</w:t>
      </w:r>
      <w:r w:rsidR="00700964">
        <w:rPr>
          <w:rFonts w:eastAsia="Calibri"/>
        </w:rPr>
        <w:t xml:space="preserve"> asked 50 marks form part A and 50 marks from part B and the details will be</w:t>
      </w:r>
      <w:r w:rsidRPr="000B7FC8">
        <w:rPr>
          <w:rFonts w:eastAsia="Calibri"/>
        </w:rPr>
        <w:t xml:space="preserve"> as follows.</w:t>
      </w:r>
    </w:p>
    <w:tbl>
      <w:tblPr>
        <w:tblW w:w="9212" w:type="dxa"/>
        <w:jc w:val="center"/>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6"/>
        <w:gridCol w:w="2250"/>
        <w:gridCol w:w="2430"/>
        <w:gridCol w:w="1006"/>
      </w:tblGrid>
      <w:tr w:rsidR="00747F71" w:rsidRPr="000B7FC8" w:rsidTr="008D358D">
        <w:trPr>
          <w:trHeight w:val="638"/>
          <w:jc w:val="center"/>
        </w:trPr>
        <w:tc>
          <w:tcPr>
            <w:tcW w:w="3526" w:type="dxa"/>
            <w:tcBorders>
              <w:top w:val="single" w:sz="4" w:space="0" w:color="auto"/>
              <w:left w:val="single" w:sz="4" w:space="0" w:color="auto"/>
              <w:bottom w:val="single" w:sz="4" w:space="0" w:color="auto"/>
              <w:right w:val="single" w:sz="4" w:space="0" w:color="auto"/>
            </w:tcBorders>
            <w:vAlign w:val="center"/>
            <w:hideMark/>
          </w:tcPr>
          <w:p w:rsidR="00747F71" w:rsidRPr="000B7FC8" w:rsidRDefault="00747F71" w:rsidP="008D358D">
            <w:pPr>
              <w:spacing w:line="252" w:lineRule="auto"/>
              <w:jc w:val="center"/>
              <w:rPr>
                <w:rFonts w:eastAsia="Times New Roman"/>
                <w:b/>
              </w:rPr>
            </w:pPr>
            <w:r w:rsidRPr="000B7FC8">
              <w:rPr>
                <w:rFonts w:eastAsia="Times New Roman"/>
                <w:b/>
              </w:rPr>
              <w:t>Types of questions</w:t>
            </w:r>
          </w:p>
        </w:tc>
        <w:tc>
          <w:tcPr>
            <w:tcW w:w="2250" w:type="dxa"/>
            <w:tcBorders>
              <w:top w:val="single" w:sz="4" w:space="0" w:color="auto"/>
              <w:left w:val="single" w:sz="4" w:space="0" w:color="auto"/>
              <w:bottom w:val="single" w:sz="4" w:space="0" w:color="auto"/>
              <w:right w:val="single" w:sz="4" w:space="0" w:color="auto"/>
            </w:tcBorders>
            <w:vAlign w:val="center"/>
            <w:hideMark/>
          </w:tcPr>
          <w:p w:rsidR="00747F71" w:rsidRPr="000B7FC8" w:rsidRDefault="00747F71" w:rsidP="008D358D">
            <w:pPr>
              <w:spacing w:line="252" w:lineRule="auto"/>
              <w:jc w:val="center"/>
              <w:rPr>
                <w:rFonts w:eastAsia="Times New Roman"/>
                <w:b/>
              </w:rPr>
            </w:pPr>
            <w:r w:rsidRPr="000B7FC8">
              <w:rPr>
                <w:rFonts w:eastAsia="Times New Roman"/>
                <w:b/>
              </w:rPr>
              <w:t>Total questions</w:t>
            </w:r>
          </w:p>
          <w:p w:rsidR="00747F71" w:rsidRPr="000B7FC8" w:rsidRDefault="00747F71" w:rsidP="008D358D">
            <w:pPr>
              <w:spacing w:line="252" w:lineRule="auto"/>
              <w:jc w:val="center"/>
              <w:rPr>
                <w:rFonts w:eastAsia="Times New Roman"/>
                <w:b/>
              </w:rPr>
            </w:pPr>
            <w:r w:rsidRPr="000B7FC8">
              <w:rPr>
                <w:rFonts w:eastAsia="Times New Roman"/>
                <w:b/>
              </w:rPr>
              <w:t>to be asked</w:t>
            </w:r>
          </w:p>
        </w:tc>
        <w:tc>
          <w:tcPr>
            <w:tcW w:w="2430" w:type="dxa"/>
            <w:tcBorders>
              <w:top w:val="single" w:sz="4" w:space="0" w:color="auto"/>
              <w:left w:val="single" w:sz="4" w:space="0" w:color="auto"/>
              <w:bottom w:val="single" w:sz="4" w:space="0" w:color="auto"/>
              <w:right w:val="single" w:sz="4" w:space="0" w:color="auto"/>
            </w:tcBorders>
            <w:vAlign w:val="center"/>
            <w:hideMark/>
          </w:tcPr>
          <w:p w:rsidR="00747F71" w:rsidRPr="000B7FC8" w:rsidRDefault="00747F71" w:rsidP="008D358D">
            <w:pPr>
              <w:spacing w:line="252" w:lineRule="auto"/>
              <w:jc w:val="center"/>
              <w:rPr>
                <w:rFonts w:eastAsia="Times New Roman"/>
                <w:b/>
              </w:rPr>
            </w:pPr>
            <w:r w:rsidRPr="000B7FC8">
              <w:rPr>
                <w:rFonts w:eastAsia="Times New Roman"/>
                <w:b/>
              </w:rPr>
              <w:t>Number of questions</w:t>
            </w:r>
          </w:p>
          <w:p w:rsidR="00747F71" w:rsidRPr="000B7FC8" w:rsidRDefault="00747F71" w:rsidP="008D358D">
            <w:pPr>
              <w:spacing w:line="252" w:lineRule="auto"/>
              <w:jc w:val="center"/>
              <w:rPr>
                <w:rFonts w:eastAsia="Times New Roman"/>
                <w:b/>
              </w:rPr>
            </w:pPr>
            <w:r w:rsidRPr="000B7FC8">
              <w:rPr>
                <w:rFonts w:eastAsia="Times New Roman"/>
                <w:b/>
              </w:rPr>
              <w:t>to be answered and marks allo</w:t>
            </w:r>
            <w:r>
              <w:rPr>
                <w:rFonts w:eastAsia="Times New Roman"/>
                <w:b/>
              </w:rPr>
              <w:t>ca</w:t>
            </w:r>
            <w:r w:rsidRPr="000B7FC8">
              <w:rPr>
                <w:rFonts w:eastAsia="Times New Roman"/>
                <w:b/>
              </w:rPr>
              <w:t>ted</w:t>
            </w:r>
          </w:p>
        </w:tc>
        <w:tc>
          <w:tcPr>
            <w:tcW w:w="1006" w:type="dxa"/>
            <w:tcBorders>
              <w:top w:val="single" w:sz="4" w:space="0" w:color="auto"/>
              <w:left w:val="single" w:sz="4" w:space="0" w:color="auto"/>
              <w:bottom w:val="single" w:sz="4" w:space="0" w:color="auto"/>
              <w:right w:val="single" w:sz="4" w:space="0" w:color="auto"/>
            </w:tcBorders>
            <w:vAlign w:val="center"/>
            <w:hideMark/>
          </w:tcPr>
          <w:p w:rsidR="00747F71" w:rsidRPr="000B7FC8" w:rsidRDefault="00747F71" w:rsidP="008D358D">
            <w:pPr>
              <w:spacing w:line="252" w:lineRule="auto"/>
              <w:jc w:val="center"/>
              <w:rPr>
                <w:rFonts w:eastAsia="Times New Roman"/>
                <w:b/>
              </w:rPr>
            </w:pPr>
            <w:r w:rsidRPr="000B7FC8">
              <w:rPr>
                <w:rFonts w:eastAsia="Times New Roman"/>
                <w:b/>
              </w:rPr>
              <w:t>Total marks</w:t>
            </w:r>
          </w:p>
        </w:tc>
      </w:tr>
      <w:tr w:rsidR="00747F71" w:rsidRPr="000B7FC8" w:rsidTr="008D358D">
        <w:trPr>
          <w:trHeight w:val="440"/>
          <w:jc w:val="center"/>
        </w:trPr>
        <w:tc>
          <w:tcPr>
            <w:tcW w:w="3526"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jc w:val="both"/>
              <w:rPr>
                <w:rFonts w:eastAsia="Times New Roman"/>
                <w:bCs/>
              </w:rPr>
            </w:pPr>
            <w:r w:rsidRPr="000B7FC8">
              <w:rPr>
                <w:rFonts w:eastAsia="Times New Roman"/>
                <w:bCs/>
              </w:rPr>
              <w:t xml:space="preserve">Group A: Multiple </w:t>
            </w:r>
            <w:r>
              <w:rPr>
                <w:rFonts w:eastAsia="Times New Roman"/>
                <w:bCs/>
              </w:rPr>
              <w:t>Choice I</w:t>
            </w:r>
            <w:r w:rsidRPr="000B7FC8">
              <w:rPr>
                <w:rFonts w:eastAsia="Times New Roman"/>
                <w:bCs/>
              </w:rPr>
              <w:t>tems</w:t>
            </w:r>
          </w:p>
        </w:tc>
        <w:tc>
          <w:tcPr>
            <w:tcW w:w="2250"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rPr>
                <w:rFonts w:eastAsia="Times New Roman"/>
                <w:bCs/>
              </w:rPr>
            </w:pPr>
            <w:r>
              <w:rPr>
                <w:rFonts w:eastAsia="Times New Roman"/>
                <w:bCs/>
              </w:rPr>
              <w:t>20</w:t>
            </w:r>
            <w:r w:rsidRPr="000B7FC8">
              <w:rPr>
                <w:rFonts w:eastAsia="Times New Roman"/>
                <w:bCs/>
              </w:rPr>
              <w:t xml:space="preserve"> questions</w:t>
            </w:r>
          </w:p>
        </w:tc>
        <w:tc>
          <w:tcPr>
            <w:tcW w:w="2430"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jc w:val="center"/>
              <w:rPr>
                <w:rFonts w:eastAsia="Times New Roman"/>
                <w:bCs/>
              </w:rPr>
            </w:pPr>
            <w:r>
              <w:rPr>
                <w:rFonts w:eastAsia="Times New Roman"/>
                <w:bCs/>
              </w:rPr>
              <w:t>20</w:t>
            </w:r>
            <w:r w:rsidRPr="000B7FC8">
              <w:rPr>
                <w:rFonts w:eastAsia="Times New Roman"/>
                <w:bCs/>
              </w:rPr>
              <w:t xml:space="preserve"> x 1 mark</w:t>
            </w:r>
          </w:p>
        </w:tc>
        <w:tc>
          <w:tcPr>
            <w:tcW w:w="1006"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ind w:hanging="162"/>
              <w:jc w:val="center"/>
              <w:rPr>
                <w:rFonts w:eastAsia="Times New Roman"/>
                <w:bCs/>
              </w:rPr>
            </w:pPr>
            <w:r>
              <w:rPr>
                <w:rFonts w:eastAsia="Times New Roman"/>
                <w:bCs/>
              </w:rPr>
              <w:t>2</w:t>
            </w:r>
            <w:r w:rsidRPr="000B7FC8">
              <w:rPr>
                <w:rFonts w:eastAsia="Times New Roman"/>
                <w:bCs/>
              </w:rPr>
              <w:t xml:space="preserve">0 </w:t>
            </w:r>
          </w:p>
        </w:tc>
      </w:tr>
      <w:tr w:rsidR="00747F71" w:rsidRPr="000B7FC8" w:rsidTr="008D358D">
        <w:trPr>
          <w:jc w:val="center"/>
        </w:trPr>
        <w:tc>
          <w:tcPr>
            <w:tcW w:w="3526"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jc w:val="both"/>
              <w:rPr>
                <w:rFonts w:eastAsia="Times New Roman"/>
                <w:bCs/>
              </w:rPr>
            </w:pPr>
            <w:r w:rsidRPr="000B7FC8">
              <w:rPr>
                <w:rFonts w:eastAsia="Times New Roman"/>
                <w:bCs/>
              </w:rPr>
              <w:t xml:space="preserve">Group B: Short </w:t>
            </w:r>
            <w:r>
              <w:rPr>
                <w:rFonts w:eastAsia="Times New Roman"/>
                <w:bCs/>
              </w:rPr>
              <w:t>Q</w:t>
            </w:r>
            <w:r w:rsidRPr="000B7FC8">
              <w:rPr>
                <w:rFonts w:eastAsia="Times New Roman"/>
                <w:bCs/>
              </w:rPr>
              <w:t xml:space="preserve">uestions      </w:t>
            </w:r>
          </w:p>
        </w:tc>
        <w:tc>
          <w:tcPr>
            <w:tcW w:w="2250"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rPr>
                <w:rFonts w:eastAsia="Times New Roman"/>
                <w:bCs/>
              </w:rPr>
            </w:pPr>
            <w:r>
              <w:rPr>
                <w:rFonts w:eastAsia="Times New Roman"/>
                <w:bCs/>
              </w:rPr>
              <w:t>8</w:t>
            </w:r>
            <w:r w:rsidRPr="000B7FC8">
              <w:rPr>
                <w:rFonts w:eastAsia="Times New Roman"/>
                <w:bCs/>
              </w:rPr>
              <w:t xml:space="preserve"> with </w:t>
            </w:r>
            <w:r>
              <w:rPr>
                <w:rFonts w:eastAsia="Times New Roman"/>
                <w:bCs/>
              </w:rPr>
              <w:t>3</w:t>
            </w:r>
            <w:r w:rsidRPr="000B7FC8">
              <w:rPr>
                <w:rFonts w:eastAsia="Times New Roman"/>
                <w:bCs/>
              </w:rPr>
              <w:t xml:space="preserve"> alternative    questions</w:t>
            </w:r>
          </w:p>
        </w:tc>
        <w:tc>
          <w:tcPr>
            <w:tcW w:w="2430"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jc w:val="center"/>
              <w:rPr>
                <w:rFonts w:eastAsia="Times New Roman"/>
                <w:bCs/>
              </w:rPr>
            </w:pPr>
            <w:r>
              <w:rPr>
                <w:rFonts w:eastAsia="Times New Roman"/>
                <w:bCs/>
              </w:rPr>
              <w:t>8</w:t>
            </w:r>
            <w:r w:rsidRPr="000B7FC8">
              <w:rPr>
                <w:rFonts w:eastAsia="Times New Roman"/>
                <w:bCs/>
              </w:rPr>
              <w:t xml:space="preserve"> x 7 marks</w:t>
            </w:r>
          </w:p>
        </w:tc>
        <w:tc>
          <w:tcPr>
            <w:tcW w:w="1006"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ind w:hanging="162"/>
              <w:jc w:val="center"/>
              <w:rPr>
                <w:rFonts w:eastAsia="Times New Roman"/>
                <w:bCs/>
              </w:rPr>
            </w:pPr>
            <w:r>
              <w:rPr>
                <w:rFonts w:eastAsia="Times New Roman"/>
                <w:bCs/>
              </w:rPr>
              <w:t>56</w:t>
            </w:r>
            <w:r w:rsidRPr="000B7FC8">
              <w:rPr>
                <w:rFonts w:eastAsia="Times New Roman"/>
                <w:bCs/>
              </w:rPr>
              <w:t xml:space="preserve"> </w:t>
            </w:r>
          </w:p>
        </w:tc>
      </w:tr>
      <w:tr w:rsidR="00747F71" w:rsidRPr="000B7FC8" w:rsidTr="008D358D">
        <w:trPr>
          <w:jc w:val="center"/>
        </w:trPr>
        <w:tc>
          <w:tcPr>
            <w:tcW w:w="3526"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jc w:val="both"/>
              <w:rPr>
                <w:rFonts w:eastAsia="Times New Roman"/>
                <w:bCs/>
              </w:rPr>
            </w:pPr>
            <w:r w:rsidRPr="000B7FC8">
              <w:rPr>
                <w:rFonts w:eastAsia="Times New Roman"/>
                <w:bCs/>
              </w:rPr>
              <w:t xml:space="preserve">Group C: Long </w:t>
            </w:r>
            <w:r>
              <w:rPr>
                <w:rFonts w:eastAsia="Times New Roman"/>
                <w:bCs/>
              </w:rPr>
              <w:t>Q</w:t>
            </w:r>
            <w:r w:rsidRPr="000B7FC8">
              <w:rPr>
                <w:rFonts w:eastAsia="Times New Roman"/>
                <w:bCs/>
              </w:rPr>
              <w:t xml:space="preserve">uestions        </w:t>
            </w:r>
          </w:p>
        </w:tc>
        <w:tc>
          <w:tcPr>
            <w:tcW w:w="2250"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rPr>
                <w:rFonts w:eastAsia="Times New Roman"/>
                <w:bCs/>
              </w:rPr>
            </w:pPr>
            <w:r>
              <w:rPr>
                <w:rFonts w:eastAsia="Times New Roman"/>
                <w:bCs/>
              </w:rPr>
              <w:t>2</w:t>
            </w:r>
            <w:r w:rsidRPr="000B7FC8">
              <w:rPr>
                <w:rFonts w:eastAsia="Times New Roman"/>
                <w:bCs/>
              </w:rPr>
              <w:t xml:space="preserve"> with 1 alternative    question</w:t>
            </w:r>
          </w:p>
        </w:tc>
        <w:tc>
          <w:tcPr>
            <w:tcW w:w="2430"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jc w:val="center"/>
              <w:rPr>
                <w:rFonts w:eastAsia="Times New Roman"/>
                <w:bCs/>
              </w:rPr>
            </w:pPr>
            <w:r>
              <w:rPr>
                <w:rFonts w:eastAsia="Times New Roman"/>
                <w:bCs/>
              </w:rPr>
              <w:t>2</w:t>
            </w:r>
            <w:r w:rsidRPr="000B7FC8">
              <w:rPr>
                <w:rFonts w:eastAsia="Times New Roman"/>
                <w:bCs/>
              </w:rPr>
              <w:t xml:space="preserve"> x 12 marks</w:t>
            </w:r>
          </w:p>
        </w:tc>
        <w:tc>
          <w:tcPr>
            <w:tcW w:w="1006" w:type="dxa"/>
            <w:tcBorders>
              <w:top w:val="single" w:sz="4" w:space="0" w:color="auto"/>
              <w:left w:val="single" w:sz="4" w:space="0" w:color="auto"/>
              <w:bottom w:val="single" w:sz="4" w:space="0" w:color="auto"/>
              <w:right w:val="single" w:sz="4" w:space="0" w:color="auto"/>
            </w:tcBorders>
            <w:hideMark/>
          </w:tcPr>
          <w:p w:rsidR="00747F71" w:rsidRPr="000B7FC8" w:rsidRDefault="00747F71" w:rsidP="008D358D">
            <w:pPr>
              <w:spacing w:line="252" w:lineRule="auto"/>
              <w:ind w:hanging="162"/>
              <w:jc w:val="center"/>
              <w:rPr>
                <w:rFonts w:eastAsia="Times New Roman"/>
                <w:bCs/>
              </w:rPr>
            </w:pPr>
            <w:r w:rsidRPr="000B7FC8">
              <w:rPr>
                <w:rFonts w:eastAsia="Times New Roman"/>
                <w:bCs/>
              </w:rPr>
              <w:t>2</w:t>
            </w:r>
            <w:r>
              <w:rPr>
                <w:rFonts w:eastAsia="Times New Roman"/>
                <w:bCs/>
              </w:rPr>
              <w:t>4</w:t>
            </w:r>
          </w:p>
        </w:tc>
      </w:tr>
    </w:tbl>
    <w:p w:rsidR="000B7FC8" w:rsidRPr="004F690E" w:rsidRDefault="000B7FC8" w:rsidP="00686869">
      <w:pPr>
        <w:spacing w:before="120" w:after="80" w:line="276" w:lineRule="auto"/>
        <w:ind w:left="540" w:hanging="540"/>
        <w:jc w:val="both"/>
        <w:rPr>
          <w:rFonts w:eastAsia="Times New Roman"/>
          <w:b/>
          <w:sz w:val="26"/>
          <w:szCs w:val="26"/>
        </w:rPr>
      </w:pPr>
      <w:r w:rsidRPr="004F690E">
        <w:rPr>
          <w:rFonts w:eastAsia="Times New Roman"/>
          <w:b/>
          <w:sz w:val="26"/>
          <w:szCs w:val="26"/>
        </w:rPr>
        <w:t>6.</w:t>
      </w:r>
      <w:r w:rsidRPr="004F690E">
        <w:rPr>
          <w:rFonts w:eastAsia="Times New Roman"/>
          <w:b/>
          <w:sz w:val="26"/>
          <w:szCs w:val="26"/>
        </w:rPr>
        <w:tab/>
        <w:t>Recommended Books and References</w:t>
      </w:r>
    </w:p>
    <w:p w:rsidR="000B7FC8" w:rsidRPr="004F690E" w:rsidRDefault="000B7FC8" w:rsidP="00686869">
      <w:pPr>
        <w:tabs>
          <w:tab w:val="left" w:pos="630"/>
        </w:tabs>
        <w:spacing w:before="120" w:after="80" w:line="276" w:lineRule="auto"/>
        <w:contextualSpacing/>
        <w:jc w:val="center"/>
        <w:rPr>
          <w:rFonts w:eastAsia="Calibri"/>
          <w:b/>
          <w:sz w:val="26"/>
          <w:szCs w:val="26"/>
        </w:rPr>
      </w:pPr>
      <w:r w:rsidRPr="004F690E">
        <w:rPr>
          <w:rFonts w:eastAsia="Calibri"/>
          <w:b/>
          <w:sz w:val="26"/>
          <w:szCs w:val="26"/>
        </w:rPr>
        <w:t>Recommended Books</w:t>
      </w:r>
    </w:p>
    <w:p w:rsidR="00A90EAF" w:rsidRPr="0008015F" w:rsidRDefault="00A90EAF" w:rsidP="0008015F">
      <w:pPr>
        <w:pStyle w:val="ListParagraph"/>
        <w:numPr>
          <w:ilvl w:val="0"/>
          <w:numId w:val="14"/>
        </w:numPr>
        <w:spacing w:before="120"/>
        <w:ind w:left="720" w:hanging="540"/>
        <w:jc w:val="both"/>
        <w:rPr>
          <w:rFonts w:eastAsia="Times New Roman"/>
          <w:lang w:val="en-CA"/>
        </w:rPr>
      </w:pPr>
      <w:r w:rsidRPr="0008015F">
        <w:rPr>
          <w:rFonts w:eastAsia="Times New Roman"/>
          <w:lang w:val="en-CA"/>
        </w:rPr>
        <w:t xml:space="preserve">Baye, Michael (2010), Managerial Economics and Business Strategy (Seventh Edition), Boston: McGraw-Hill Irwin </w:t>
      </w:r>
      <w:r w:rsidRPr="0081761C">
        <w:rPr>
          <w:rFonts w:eastAsia="Times New Roman"/>
          <w:b/>
          <w:bCs/>
          <w:lang w:val="en-CA"/>
        </w:rPr>
        <w:t>(For Unit I - V)</w:t>
      </w:r>
      <w:r w:rsidRPr="0008015F">
        <w:rPr>
          <w:rFonts w:eastAsia="Times New Roman"/>
          <w:lang w:val="en-CA"/>
        </w:rPr>
        <w:t>.</w:t>
      </w:r>
    </w:p>
    <w:p w:rsidR="00A90EAF" w:rsidRPr="0008015F" w:rsidRDefault="00A90EAF" w:rsidP="0008015F">
      <w:pPr>
        <w:pStyle w:val="ListParagraph"/>
        <w:numPr>
          <w:ilvl w:val="0"/>
          <w:numId w:val="14"/>
        </w:numPr>
        <w:spacing w:before="120"/>
        <w:ind w:left="720" w:hanging="540"/>
        <w:jc w:val="both"/>
        <w:rPr>
          <w:rFonts w:eastAsia="Times New Roman"/>
          <w:lang w:val="en-CA"/>
        </w:rPr>
      </w:pPr>
      <w:r w:rsidRPr="0008015F">
        <w:rPr>
          <w:rFonts w:eastAsia="Times New Roman"/>
          <w:lang w:val="en-CA"/>
        </w:rPr>
        <w:t xml:space="preserve">Baye, Michael (2010), Study Guide for Use with Managerial Economics and Business Strategy (Seventh Edition), Boston: McGraw-Hill Irwin </w:t>
      </w:r>
      <w:r w:rsidRPr="0081761C">
        <w:rPr>
          <w:rFonts w:eastAsia="Times New Roman"/>
          <w:b/>
          <w:bCs/>
          <w:lang w:val="en-CA"/>
        </w:rPr>
        <w:t>(Unit IV and V).</w:t>
      </w:r>
    </w:p>
    <w:p w:rsidR="00A90EAF" w:rsidRPr="0008015F" w:rsidRDefault="00A90EAF" w:rsidP="0008015F">
      <w:pPr>
        <w:pStyle w:val="ListParagraph"/>
        <w:numPr>
          <w:ilvl w:val="0"/>
          <w:numId w:val="14"/>
        </w:numPr>
        <w:spacing w:before="120"/>
        <w:ind w:left="720" w:hanging="540"/>
        <w:jc w:val="both"/>
        <w:rPr>
          <w:rFonts w:eastAsia="Times New Roman"/>
          <w:lang w:val="en-CA"/>
        </w:rPr>
      </w:pPr>
      <w:r w:rsidRPr="0008015F">
        <w:rPr>
          <w:rFonts w:eastAsia="Times New Roman"/>
          <w:lang w:val="en-CA"/>
        </w:rPr>
        <w:t xml:space="preserve">Douglas, E.J. (1990). Managerial Economics, Prentice Hall </w:t>
      </w:r>
      <w:r w:rsidRPr="0081761C">
        <w:rPr>
          <w:rFonts w:eastAsia="Times New Roman"/>
          <w:b/>
          <w:bCs/>
          <w:lang w:val="en-CA"/>
        </w:rPr>
        <w:t>(Unit IV and V).</w:t>
      </w:r>
    </w:p>
    <w:p w:rsidR="00A90EAF" w:rsidRPr="0008015F" w:rsidRDefault="00A90EAF" w:rsidP="0008015F">
      <w:pPr>
        <w:pStyle w:val="ListParagraph"/>
        <w:numPr>
          <w:ilvl w:val="0"/>
          <w:numId w:val="14"/>
        </w:numPr>
        <w:spacing w:before="120"/>
        <w:ind w:left="720" w:hanging="540"/>
        <w:jc w:val="both"/>
        <w:rPr>
          <w:rFonts w:eastAsia="Times New Roman"/>
          <w:lang w:val="en-CA"/>
        </w:rPr>
      </w:pPr>
      <w:r w:rsidRPr="0008015F">
        <w:rPr>
          <w:rFonts w:eastAsia="Times New Roman"/>
          <w:lang w:val="en-CA"/>
        </w:rPr>
        <w:t xml:space="preserve">Hirschey, M. (2003), Managerial Economics (Tenth Edition), USA: Thomson South-Western </w:t>
      </w:r>
      <w:r w:rsidRPr="0081761C">
        <w:rPr>
          <w:rFonts w:eastAsia="Times New Roman"/>
          <w:b/>
          <w:bCs/>
          <w:lang w:val="en-CA"/>
        </w:rPr>
        <w:t>(Unit I, II and III).</w:t>
      </w:r>
    </w:p>
    <w:p w:rsidR="00A90EAF" w:rsidRDefault="00A90EAF" w:rsidP="0008015F">
      <w:pPr>
        <w:pStyle w:val="ListParagraph"/>
        <w:numPr>
          <w:ilvl w:val="0"/>
          <w:numId w:val="14"/>
        </w:numPr>
        <w:spacing w:before="120"/>
        <w:ind w:left="720" w:hanging="540"/>
        <w:jc w:val="both"/>
        <w:rPr>
          <w:rFonts w:eastAsia="Times New Roman"/>
          <w:lang w:val="en-CA"/>
        </w:rPr>
      </w:pPr>
      <w:r w:rsidRPr="0008015F">
        <w:rPr>
          <w:rFonts w:eastAsia="Times New Roman"/>
          <w:lang w:val="en-CA"/>
        </w:rPr>
        <w:t xml:space="preserve">Kent P. and Young P. (1992), Managerial Economics USA: MacMillan </w:t>
      </w:r>
      <w:r w:rsidRPr="0081761C">
        <w:rPr>
          <w:rFonts w:eastAsia="Times New Roman"/>
          <w:b/>
          <w:bCs/>
          <w:lang w:val="en-CA"/>
        </w:rPr>
        <w:t>(Unit IV and V).</w:t>
      </w:r>
    </w:p>
    <w:p w:rsidR="00A90EAF" w:rsidRPr="0008015F" w:rsidRDefault="00A90EAF" w:rsidP="0008015F">
      <w:pPr>
        <w:pStyle w:val="ListParagraph"/>
        <w:numPr>
          <w:ilvl w:val="0"/>
          <w:numId w:val="14"/>
        </w:numPr>
        <w:spacing w:before="120"/>
        <w:ind w:left="720" w:hanging="540"/>
        <w:jc w:val="both"/>
        <w:rPr>
          <w:rFonts w:eastAsia="Times New Roman"/>
          <w:lang w:val="en-CA"/>
        </w:rPr>
      </w:pPr>
      <w:r w:rsidRPr="0008015F">
        <w:rPr>
          <w:rFonts w:eastAsia="Times New Roman"/>
          <w:lang w:val="en-CA"/>
        </w:rPr>
        <w:t xml:space="preserve">Paudel M.R. (2073), </w:t>
      </w:r>
      <w:r w:rsidRPr="0008015F">
        <w:rPr>
          <w:rFonts w:eastAsia="Times New Roman"/>
          <w:iCs/>
          <w:lang w:val="en-CA"/>
        </w:rPr>
        <w:t>Macroeconomics</w:t>
      </w:r>
      <w:r w:rsidRPr="0008015F">
        <w:rPr>
          <w:rFonts w:eastAsia="Times New Roman"/>
          <w:i/>
          <w:lang w:val="en-CA"/>
        </w:rPr>
        <w:t xml:space="preserve">, </w:t>
      </w:r>
      <w:r w:rsidRPr="0008015F">
        <w:rPr>
          <w:rFonts w:eastAsia="Times New Roman"/>
          <w:lang w:val="en-CA"/>
        </w:rPr>
        <w:t xml:space="preserve">Kathmandu: MK Publisher and Distributers Ltd. </w:t>
      </w:r>
      <w:r w:rsidRPr="0081761C">
        <w:rPr>
          <w:rFonts w:eastAsia="Times New Roman"/>
          <w:b/>
          <w:bCs/>
          <w:lang w:val="en-CA"/>
        </w:rPr>
        <w:t>(For Unit I)</w:t>
      </w:r>
    </w:p>
    <w:p w:rsidR="00A90EAF" w:rsidRPr="0008015F" w:rsidRDefault="00A90EAF" w:rsidP="0008015F">
      <w:pPr>
        <w:pStyle w:val="ListParagraph"/>
        <w:numPr>
          <w:ilvl w:val="0"/>
          <w:numId w:val="14"/>
        </w:numPr>
        <w:spacing w:before="120"/>
        <w:ind w:left="720" w:hanging="540"/>
        <w:jc w:val="both"/>
        <w:rPr>
          <w:rFonts w:eastAsia="Times New Roman"/>
          <w:lang w:val="en-CA"/>
        </w:rPr>
      </w:pPr>
      <w:r w:rsidRPr="0008015F">
        <w:rPr>
          <w:rFonts w:eastAsia="Times New Roman"/>
          <w:lang w:val="en-CA"/>
        </w:rPr>
        <w:t xml:space="preserve">Paudel, M.R. and Nepal P. (2073), </w:t>
      </w:r>
      <w:r w:rsidRPr="0008015F">
        <w:rPr>
          <w:rFonts w:eastAsia="Times New Roman"/>
          <w:iCs/>
          <w:lang w:val="en-CA"/>
        </w:rPr>
        <w:t>Business Economics – I (Microeconomics),</w:t>
      </w:r>
      <w:r w:rsidRPr="0008015F">
        <w:rPr>
          <w:rFonts w:eastAsia="Times New Roman"/>
          <w:lang w:val="en-CA"/>
        </w:rPr>
        <w:t xml:space="preserve"> Kathmandu: MK Publisher and Distributers Ltd. </w:t>
      </w:r>
      <w:r w:rsidRPr="0081761C">
        <w:rPr>
          <w:rFonts w:eastAsia="Times New Roman"/>
          <w:b/>
          <w:bCs/>
          <w:lang w:val="en-CA"/>
        </w:rPr>
        <w:t xml:space="preserve">(For Unit I, II, III and IV). </w:t>
      </w:r>
    </w:p>
    <w:p w:rsidR="00A90EAF" w:rsidRPr="002E49BE" w:rsidRDefault="00A90EAF" w:rsidP="0008015F">
      <w:pPr>
        <w:pStyle w:val="ListParagraph"/>
        <w:numPr>
          <w:ilvl w:val="0"/>
          <w:numId w:val="14"/>
        </w:numPr>
        <w:spacing w:before="120"/>
        <w:ind w:left="720" w:hanging="540"/>
        <w:jc w:val="both"/>
        <w:rPr>
          <w:rFonts w:eastAsia="Times New Roman"/>
          <w:lang w:val="en-CA"/>
        </w:rPr>
      </w:pPr>
      <w:r w:rsidRPr="0008015F">
        <w:rPr>
          <w:rFonts w:eastAsia="Times New Roman"/>
          <w:lang w:val="en-CA"/>
        </w:rPr>
        <w:t xml:space="preserve">Samuelson, W.L. and Marks, S.G. (2012), The Managerial Economics (Seventh Edition), America: </w:t>
      </w:r>
      <w:r w:rsidRPr="0008015F">
        <w:rPr>
          <w:rFonts w:eastAsia="Times New Roman"/>
        </w:rPr>
        <w:t xml:space="preserve">This book was set in New Baskerville by MPS Limited, and printed and bound by RRD Jefferson City. The cover was printed by RRD Jefferson City </w:t>
      </w:r>
      <w:r w:rsidRPr="0081761C">
        <w:rPr>
          <w:rFonts w:eastAsia="Times New Roman"/>
          <w:b/>
          <w:bCs/>
        </w:rPr>
        <w:t>(For Unit I - V).</w:t>
      </w:r>
    </w:p>
    <w:p w:rsidR="002E49BE" w:rsidRPr="000D77E8" w:rsidRDefault="002E49BE" w:rsidP="0008015F">
      <w:pPr>
        <w:pStyle w:val="ListParagraph"/>
        <w:numPr>
          <w:ilvl w:val="0"/>
          <w:numId w:val="14"/>
        </w:numPr>
        <w:spacing w:before="120"/>
        <w:ind w:left="720" w:hanging="540"/>
        <w:jc w:val="both"/>
        <w:rPr>
          <w:rFonts w:eastAsia="Times New Roman"/>
          <w:lang w:val="en-CA"/>
        </w:rPr>
      </w:pPr>
      <w:r w:rsidRPr="000D77E8">
        <w:rPr>
          <w:rFonts w:eastAsia="Times New Roman"/>
          <w:cs/>
          <w:lang w:bidi="ne-NP"/>
        </w:rPr>
        <w:t xml:space="preserve">West, J.W. and Kahn J.V. (2011), Research in Education (Tenth Edition), New Delhi: HPI Lerning Private Limited. </w:t>
      </w:r>
      <w:r w:rsidRPr="0081761C">
        <w:rPr>
          <w:rFonts w:eastAsia="Times New Roman"/>
          <w:b/>
          <w:bCs/>
          <w:cs/>
          <w:lang w:bidi="ne-NP"/>
        </w:rPr>
        <w:t>(For Unit VI)</w:t>
      </w:r>
    </w:p>
    <w:p w:rsidR="000D77E8" w:rsidRPr="000D77E8" w:rsidRDefault="000D77E8" w:rsidP="0008015F">
      <w:pPr>
        <w:pStyle w:val="ListParagraph"/>
        <w:numPr>
          <w:ilvl w:val="0"/>
          <w:numId w:val="14"/>
        </w:numPr>
        <w:spacing w:before="120"/>
        <w:ind w:left="720" w:hanging="540"/>
        <w:jc w:val="both"/>
        <w:rPr>
          <w:rFonts w:eastAsia="Times New Roman"/>
          <w:lang w:val="en-CA"/>
        </w:rPr>
      </w:pPr>
      <w:r w:rsidRPr="000D77E8">
        <w:rPr>
          <w:rFonts w:eastAsia="Times New Roman"/>
          <w:cs/>
          <w:lang w:bidi="ne-NP"/>
        </w:rPr>
        <w:t xml:space="preserve">Wolff H.K. and Pant P.R. (1999), Social Science Research and Thesis Writing (Second Edition), Kathmandu: Buddha Academic Enterprises Pvt. Ltd. </w:t>
      </w:r>
      <w:r w:rsidRPr="0081761C">
        <w:rPr>
          <w:rFonts w:eastAsia="Times New Roman"/>
          <w:b/>
          <w:bCs/>
          <w:cs/>
          <w:lang w:bidi="ne-NP"/>
        </w:rPr>
        <w:t>(For Unit VII and VIII)</w:t>
      </w:r>
    </w:p>
    <w:p w:rsidR="000D77E8" w:rsidRPr="000D77E8" w:rsidRDefault="000D77E8" w:rsidP="0008015F">
      <w:pPr>
        <w:pStyle w:val="ListParagraph"/>
        <w:numPr>
          <w:ilvl w:val="0"/>
          <w:numId w:val="14"/>
        </w:numPr>
        <w:spacing w:before="120"/>
        <w:ind w:left="720" w:hanging="540"/>
        <w:jc w:val="both"/>
        <w:rPr>
          <w:rFonts w:eastAsia="Times New Roman"/>
          <w:lang w:val="en-CA"/>
        </w:rPr>
      </w:pPr>
      <w:r w:rsidRPr="000D77E8">
        <w:rPr>
          <w:rFonts w:eastAsia="Times New Roman"/>
          <w:cs/>
          <w:lang w:bidi="ne-NP"/>
        </w:rPr>
        <w:t xml:space="preserve">Pokharel, Bharat (2003), Research Methodology in Economics (First Edition), Kathmandu: New Hira Books Enterprises. </w:t>
      </w:r>
      <w:r w:rsidRPr="0081761C">
        <w:rPr>
          <w:rFonts w:eastAsia="Times New Roman"/>
          <w:b/>
          <w:bCs/>
          <w:cs/>
          <w:lang w:bidi="ne-NP"/>
        </w:rPr>
        <w:t>(For Unit IX, X and XI)</w:t>
      </w:r>
    </w:p>
    <w:p w:rsidR="000B7FC8" w:rsidRPr="000B7FC8" w:rsidRDefault="000B7FC8" w:rsidP="000B7FC8">
      <w:pPr>
        <w:tabs>
          <w:tab w:val="left" w:pos="4230"/>
        </w:tabs>
        <w:autoSpaceDE w:val="0"/>
        <w:autoSpaceDN w:val="0"/>
        <w:adjustRightInd w:val="0"/>
        <w:jc w:val="both"/>
        <w:rPr>
          <w:rFonts w:eastAsia="Times New Roman"/>
        </w:rPr>
      </w:pPr>
    </w:p>
    <w:p w:rsidR="000B7FC8" w:rsidRPr="004F690E" w:rsidRDefault="00573EFD" w:rsidP="000B7FC8">
      <w:pPr>
        <w:ind w:hanging="720"/>
        <w:contextualSpacing/>
        <w:jc w:val="center"/>
        <w:rPr>
          <w:rFonts w:eastAsia="Calibri"/>
          <w:b/>
          <w:sz w:val="26"/>
          <w:szCs w:val="26"/>
        </w:rPr>
      </w:pPr>
      <w:r w:rsidRPr="004F690E">
        <w:rPr>
          <w:rFonts w:eastAsia="Calibri"/>
          <w:b/>
          <w:sz w:val="26"/>
          <w:szCs w:val="26"/>
        </w:rPr>
        <w:t>Reference Books</w:t>
      </w:r>
    </w:p>
    <w:p w:rsidR="00A90EAF" w:rsidRPr="0008015F" w:rsidRDefault="00A90EAF" w:rsidP="0008015F">
      <w:pPr>
        <w:pStyle w:val="ListParagraph"/>
        <w:numPr>
          <w:ilvl w:val="0"/>
          <w:numId w:val="15"/>
        </w:numPr>
        <w:spacing w:before="120"/>
        <w:ind w:left="720" w:hanging="540"/>
        <w:jc w:val="both"/>
        <w:rPr>
          <w:rFonts w:eastAsia="Times New Roman"/>
          <w:lang w:val="en-CA"/>
        </w:rPr>
      </w:pPr>
      <w:r w:rsidRPr="0008015F">
        <w:rPr>
          <w:rFonts w:eastAsia="Times New Roman"/>
          <w:lang w:val="en-CA"/>
        </w:rPr>
        <w:t>Goering, Gregory E. (1996), Managerial Style and the Strategic Choice of Executive Incentives (Managerial and Decision Economics, New York: McGraw Hill.</w:t>
      </w:r>
    </w:p>
    <w:p w:rsidR="00A90EAF" w:rsidRPr="0008015F" w:rsidRDefault="00A90EAF" w:rsidP="0008015F">
      <w:pPr>
        <w:pStyle w:val="ListParagraph"/>
        <w:numPr>
          <w:ilvl w:val="0"/>
          <w:numId w:val="15"/>
        </w:numPr>
        <w:spacing w:before="120"/>
        <w:ind w:left="720" w:hanging="540"/>
        <w:jc w:val="both"/>
        <w:rPr>
          <w:rFonts w:eastAsia="Times New Roman"/>
          <w:lang w:val="en-CA"/>
        </w:rPr>
      </w:pPr>
      <w:r w:rsidRPr="0008015F">
        <w:rPr>
          <w:rFonts w:eastAsia="Times New Roman"/>
          <w:lang w:val="en-CA"/>
        </w:rPr>
        <w:lastRenderedPageBreak/>
        <w:t>Koutsoyiannis, A. (1979), Modern Microeconomics (Second Edition), London: MacMillan.</w:t>
      </w:r>
    </w:p>
    <w:p w:rsidR="00A90EAF" w:rsidRPr="0008015F" w:rsidRDefault="00A90EAF" w:rsidP="0008015F">
      <w:pPr>
        <w:pStyle w:val="ListParagraph"/>
        <w:numPr>
          <w:ilvl w:val="0"/>
          <w:numId w:val="15"/>
        </w:numPr>
        <w:spacing w:before="120"/>
        <w:ind w:left="720" w:hanging="540"/>
        <w:jc w:val="both"/>
        <w:rPr>
          <w:rFonts w:eastAsia="Times New Roman"/>
          <w:lang w:val="en-CA"/>
        </w:rPr>
      </w:pPr>
      <w:r w:rsidRPr="0008015F">
        <w:rPr>
          <w:rFonts w:eastAsia="Times New Roman"/>
          <w:lang w:val="en-CA"/>
        </w:rPr>
        <w:t>Mansfield E. (1998), Managerial Economics: Theory, Application and Cases, London: WW Nortion and Co.</w:t>
      </w:r>
    </w:p>
    <w:p w:rsidR="00A90EAF" w:rsidRPr="0008015F" w:rsidRDefault="00A90EAF" w:rsidP="0008015F">
      <w:pPr>
        <w:pStyle w:val="ListParagraph"/>
        <w:numPr>
          <w:ilvl w:val="0"/>
          <w:numId w:val="15"/>
        </w:numPr>
        <w:spacing w:before="120"/>
        <w:ind w:left="720" w:hanging="540"/>
        <w:jc w:val="both"/>
        <w:rPr>
          <w:rFonts w:eastAsia="Times New Roman"/>
          <w:lang w:val="en-CA"/>
        </w:rPr>
      </w:pPr>
      <w:r w:rsidRPr="0008015F">
        <w:rPr>
          <w:rFonts w:eastAsia="Times New Roman"/>
          <w:lang w:val="en-CA"/>
        </w:rPr>
        <w:t>Michael R.K. (1996), Quality Uncertainty and Price in Monopoly Markets, London: Journal of industrial Economics.</w:t>
      </w:r>
    </w:p>
    <w:p w:rsidR="00A90EAF" w:rsidRPr="0008015F" w:rsidRDefault="00A90EAF" w:rsidP="0008015F">
      <w:pPr>
        <w:pStyle w:val="ListParagraph"/>
        <w:numPr>
          <w:ilvl w:val="0"/>
          <w:numId w:val="15"/>
        </w:numPr>
        <w:spacing w:before="120"/>
        <w:ind w:left="720" w:hanging="540"/>
        <w:jc w:val="both"/>
        <w:rPr>
          <w:rFonts w:eastAsia="Times New Roman"/>
          <w:lang w:val="en-CA"/>
        </w:rPr>
      </w:pPr>
      <w:r w:rsidRPr="0008015F">
        <w:rPr>
          <w:rFonts w:eastAsia="Times New Roman"/>
          <w:lang w:val="en-CA"/>
        </w:rPr>
        <w:t>Salvatore, D. (2001), Managerial Economics, London: McGraw Hill.</w:t>
      </w:r>
    </w:p>
    <w:p w:rsidR="00A90EAF" w:rsidRDefault="00A90EAF" w:rsidP="0008015F">
      <w:pPr>
        <w:pStyle w:val="ListParagraph"/>
        <w:numPr>
          <w:ilvl w:val="0"/>
          <w:numId w:val="15"/>
        </w:numPr>
        <w:spacing w:before="120"/>
        <w:ind w:left="720" w:hanging="540"/>
        <w:jc w:val="both"/>
        <w:rPr>
          <w:rFonts w:eastAsia="Times New Roman"/>
          <w:lang w:val="en-CA"/>
        </w:rPr>
      </w:pPr>
      <w:r w:rsidRPr="0008015F">
        <w:rPr>
          <w:rFonts w:eastAsia="Times New Roman"/>
          <w:lang w:val="en-CA"/>
        </w:rPr>
        <w:t>Swaney, James A. (1996) Comparative Risk Analysis: Limitations and Opportunities, London: Journal of industrial Economics.</w:t>
      </w:r>
    </w:p>
    <w:p w:rsidR="00A90EAF" w:rsidRPr="003F3C3D" w:rsidRDefault="00A90EAF" w:rsidP="0008015F">
      <w:pPr>
        <w:pStyle w:val="ListParagraph"/>
        <w:numPr>
          <w:ilvl w:val="0"/>
          <w:numId w:val="15"/>
        </w:numPr>
        <w:spacing w:before="120"/>
        <w:ind w:left="720" w:hanging="540"/>
        <w:jc w:val="both"/>
        <w:rPr>
          <w:rFonts w:eastAsia="Times New Roman"/>
          <w:lang w:val="en-CA"/>
        </w:rPr>
      </w:pPr>
      <w:r w:rsidRPr="0008015F">
        <w:rPr>
          <w:rFonts w:eastAsia="Times New Roman"/>
          <w:lang w:val="en-CA"/>
        </w:rPr>
        <w:t>Thomas, M. (2002), Managerial Economics: In a Global Economy (Seventh Edition), New York: McGraw Hill.</w:t>
      </w:r>
    </w:p>
    <w:p w:rsidR="003F3C3D" w:rsidRPr="003F3C3D" w:rsidRDefault="003F3C3D" w:rsidP="003F3C3D">
      <w:pPr>
        <w:pStyle w:val="ListParagraph"/>
        <w:numPr>
          <w:ilvl w:val="0"/>
          <w:numId w:val="15"/>
        </w:numPr>
        <w:spacing w:before="120"/>
        <w:ind w:left="720" w:hanging="540"/>
        <w:jc w:val="both"/>
        <w:rPr>
          <w:rFonts w:eastAsia="Times New Roman"/>
          <w:lang w:val="en-CA"/>
        </w:rPr>
      </w:pPr>
      <w:r w:rsidRPr="003F3C3D">
        <w:rPr>
          <w:rFonts w:eastAsia="Times New Roman"/>
          <w:lang w:val="en-CA"/>
        </w:rPr>
        <w:t>Krishna Swami, O.R. (1993). Methodology of research in social sciences. Bomb</w:t>
      </w:r>
      <w:r>
        <w:rPr>
          <w:rFonts w:eastAsia="Times New Roman"/>
          <w:lang w:val="en-CA"/>
        </w:rPr>
        <w:t>ay: Himalaya Publishing House.</w:t>
      </w:r>
    </w:p>
    <w:p w:rsidR="003F3C3D" w:rsidRPr="003F3C3D" w:rsidRDefault="003F3C3D" w:rsidP="003F3C3D">
      <w:pPr>
        <w:pStyle w:val="ListParagraph"/>
        <w:numPr>
          <w:ilvl w:val="0"/>
          <w:numId w:val="15"/>
        </w:numPr>
        <w:spacing w:before="120"/>
        <w:ind w:left="720" w:hanging="540"/>
        <w:jc w:val="both"/>
        <w:rPr>
          <w:rFonts w:eastAsia="Times New Roman"/>
          <w:lang w:val="en-CA"/>
        </w:rPr>
      </w:pPr>
      <w:r w:rsidRPr="003F3C3D">
        <w:rPr>
          <w:rFonts w:eastAsia="Times New Roman"/>
          <w:lang w:val="en-CA"/>
        </w:rPr>
        <w:t>Kothari, C.R.(2002). Research methodology. New Delhi: V</w:t>
      </w:r>
      <w:r>
        <w:rPr>
          <w:rFonts w:eastAsia="Times New Roman"/>
          <w:lang w:val="en-CA"/>
        </w:rPr>
        <w:t>iswa Prakashan.</w:t>
      </w:r>
    </w:p>
    <w:p w:rsidR="003F3C3D" w:rsidRPr="003F3C3D" w:rsidRDefault="003F3C3D" w:rsidP="003F3C3D">
      <w:pPr>
        <w:pStyle w:val="ListParagraph"/>
        <w:numPr>
          <w:ilvl w:val="0"/>
          <w:numId w:val="15"/>
        </w:numPr>
        <w:spacing w:before="120"/>
        <w:ind w:left="720" w:hanging="540"/>
        <w:jc w:val="both"/>
        <w:rPr>
          <w:rFonts w:eastAsia="Times New Roman"/>
          <w:lang w:val="en-CA"/>
        </w:rPr>
      </w:pPr>
      <w:r w:rsidRPr="003F3C3D">
        <w:rPr>
          <w:rFonts w:eastAsia="Times New Roman"/>
          <w:lang w:val="en-CA"/>
        </w:rPr>
        <w:t>Ranjit Kumar (1999). Research methodology. New Delhi: Sage Pub</w:t>
      </w:r>
      <w:r>
        <w:rPr>
          <w:rFonts w:eastAsia="Times New Roman"/>
          <w:lang w:val="en-CA"/>
        </w:rPr>
        <w:t>lication.</w:t>
      </w:r>
    </w:p>
    <w:p w:rsidR="003F3C3D" w:rsidRPr="003F3C3D" w:rsidRDefault="003F3C3D" w:rsidP="003F3C3D">
      <w:pPr>
        <w:pStyle w:val="ListParagraph"/>
        <w:numPr>
          <w:ilvl w:val="0"/>
          <w:numId w:val="15"/>
        </w:numPr>
        <w:spacing w:before="120"/>
        <w:ind w:left="720" w:hanging="540"/>
        <w:jc w:val="both"/>
        <w:rPr>
          <w:rFonts w:eastAsia="Times New Roman"/>
          <w:lang w:val="en-CA"/>
        </w:rPr>
      </w:pPr>
      <w:r w:rsidRPr="003F3C3D">
        <w:rPr>
          <w:rFonts w:eastAsia="Times New Roman"/>
          <w:lang w:val="en-CA"/>
        </w:rPr>
        <w:t>Trochim, W. M. (2003). Research methods knowledge base. Newyork: Atomic Dog Publishing. (For units IV, V, VI and VII)</w:t>
      </w:r>
    </w:p>
    <w:p w:rsidR="003F3C3D" w:rsidRPr="003F3C3D" w:rsidRDefault="003F3C3D" w:rsidP="003F3C3D">
      <w:pPr>
        <w:pStyle w:val="ListParagraph"/>
        <w:numPr>
          <w:ilvl w:val="0"/>
          <w:numId w:val="15"/>
        </w:numPr>
        <w:spacing w:before="120"/>
        <w:ind w:left="720" w:hanging="540"/>
        <w:jc w:val="both"/>
        <w:rPr>
          <w:rFonts w:eastAsia="Times New Roman"/>
          <w:lang w:val="en-CA"/>
        </w:rPr>
      </w:pPr>
      <w:r w:rsidRPr="003F3C3D">
        <w:rPr>
          <w:rFonts w:eastAsia="Times New Roman"/>
          <w:lang w:val="en-CA"/>
        </w:rPr>
        <w:t>Acharya, B. (2063). Research methodology and report writing. Kathmandu: National K. Book Centre.</w:t>
      </w:r>
    </w:p>
    <w:p w:rsidR="003F3C3D" w:rsidRPr="003F3C3D" w:rsidRDefault="003F3C3D" w:rsidP="003F3C3D">
      <w:pPr>
        <w:pStyle w:val="ListParagraph"/>
        <w:numPr>
          <w:ilvl w:val="0"/>
          <w:numId w:val="15"/>
        </w:numPr>
        <w:spacing w:before="120"/>
        <w:ind w:left="720" w:hanging="540"/>
        <w:jc w:val="both"/>
        <w:rPr>
          <w:rFonts w:eastAsia="Times New Roman"/>
          <w:lang w:val="en-CA"/>
        </w:rPr>
      </w:pPr>
      <w:r>
        <w:rPr>
          <w:rFonts w:eastAsia="Times New Roman"/>
          <w:lang w:val="en-CA"/>
        </w:rPr>
        <w:t>Ba</w:t>
      </w:r>
      <w:r w:rsidRPr="003F3C3D">
        <w:rPr>
          <w:rFonts w:eastAsia="Times New Roman"/>
          <w:lang w:val="en-CA"/>
        </w:rPr>
        <w:t>skota, S. (2004). Research methodology. Kathmandu: New Hira Books.</w:t>
      </w:r>
    </w:p>
    <w:p w:rsidR="003F1C65" w:rsidRPr="005D77D8" w:rsidRDefault="003F3C3D" w:rsidP="000B7FC8">
      <w:pPr>
        <w:pStyle w:val="ListParagraph"/>
        <w:numPr>
          <w:ilvl w:val="0"/>
          <w:numId w:val="15"/>
        </w:numPr>
        <w:spacing w:before="120"/>
        <w:ind w:left="720" w:hanging="540"/>
        <w:jc w:val="both"/>
        <w:rPr>
          <w:rFonts w:eastAsia="Times New Roman"/>
          <w:lang w:val="en-CA"/>
        </w:rPr>
      </w:pPr>
      <w:r w:rsidRPr="003F3C3D">
        <w:rPr>
          <w:rFonts w:eastAsia="Times New Roman"/>
          <w:lang w:val="en-CA"/>
        </w:rPr>
        <w:t>Khanal, P. (2065). Educational research methodology. Kirtipur: Sunlight Publication</w:t>
      </w:r>
    </w:p>
    <w:sectPr w:rsidR="003F1C65" w:rsidRPr="005D77D8" w:rsidSect="005D77D8">
      <w:pgSz w:w="11907" w:h="16839"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540B7"/>
    <w:multiLevelType w:val="hybridMultilevel"/>
    <w:tmpl w:val="F1E8E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C41F8"/>
    <w:multiLevelType w:val="hybridMultilevel"/>
    <w:tmpl w:val="FAD455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3457F7"/>
    <w:multiLevelType w:val="hybridMultilevel"/>
    <w:tmpl w:val="AE3CA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934139"/>
    <w:multiLevelType w:val="hybridMultilevel"/>
    <w:tmpl w:val="B2E21C30"/>
    <w:lvl w:ilvl="0" w:tplc="04090001">
      <w:start w:val="1"/>
      <w:numFmt w:val="bullet"/>
      <w:lvlText w:val=""/>
      <w:lvlJc w:val="left"/>
      <w:pPr>
        <w:tabs>
          <w:tab w:val="num" w:pos="1440"/>
        </w:tabs>
        <w:ind w:left="1440" w:hanging="360"/>
      </w:pPr>
      <w:rPr>
        <w:rFonts w:ascii="Symbol" w:hAnsi="Symbol" w:hint="default"/>
        <w:color w:val="auto"/>
      </w:rPr>
    </w:lvl>
    <w:lvl w:ilvl="1" w:tplc="0409000F">
      <w:start w:val="1"/>
      <w:numFmt w:val="decimal"/>
      <w:lvlText w:val="%2."/>
      <w:lvlJc w:val="left"/>
      <w:pPr>
        <w:tabs>
          <w:tab w:val="num" w:pos="1440"/>
        </w:tabs>
        <w:ind w:left="1440" w:hanging="360"/>
      </w:pPr>
      <w:rPr>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E5F5D57"/>
    <w:multiLevelType w:val="hybridMultilevel"/>
    <w:tmpl w:val="12BCFCE8"/>
    <w:lvl w:ilvl="0" w:tplc="48EE45FA">
      <w:start w:val="1"/>
      <w:numFmt w:val="decimal"/>
      <w:lvlText w:val="%1."/>
      <w:lvlJc w:val="left"/>
      <w:pPr>
        <w:tabs>
          <w:tab w:val="num" w:pos="1440"/>
        </w:tabs>
        <w:ind w:left="1440" w:hanging="360"/>
      </w:pPr>
    </w:lvl>
    <w:lvl w:ilvl="1" w:tplc="B6F427CE">
      <w:start w:val="1"/>
      <w:numFmt w:val="bullet"/>
      <w:lvlText w:val=""/>
      <w:lvlJc w:val="left"/>
      <w:pPr>
        <w:tabs>
          <w:tab w:val="num" w:pos="1440"/>
        </w:tabs>
        <w:ind w:left="1440" w:hanging="360"/>
      </w:pPr>
      <w:rPr>
        <w:rFonts w:ascii="Symbol" w:hAnsi="Symbol" w:hint="default"/>
        <w:color w:val="auto"/>
      </w:r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70B0B9C"/>
    <w:multiLevelType w:val="hybridMultilevel"/>
    <w:tmpl w:val="3B48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520E02"/>
    <w:multiLevelType w:val="hybridMultilevel"/>
    <w:tmpl w:val="0BA8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067CAF"/>
    <w:multiLevelType w:val="hybridMultilevel"/>
    <w:tmpl w:val="42869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F21434"/>
    <w:multiLevelType w:val="multilevel"/>
    <w:tmpl w:val="6D2A8398"/>
    <w:lvl w:ilvl="0">
      <w:start w:val="3"/>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nsid w:val="302D6B0E"/>
    <w:multiLevelType w:val="hybridMultilevel"/>
    <w:tmpl w:val="68FC2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A814F8"/>
    <w:multiLevelType w:val="hybridMultilevel"/>
    <w:tmpl w:val="6AF01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4E6976"/>
    <w:multiLevelType w:val="hybridMultilevel"/>
    <w:tmpl w:val="4502C0E6"/>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DDB3F7D"/>
    <w:multiLevelType w:val="hybridMultilevel"/>
    <w:tmpl w:val="DA941350"/>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F2B1F72"/>
    <w:multiLevelType w:val="hybridMultilevel"/>
    <w:tmpl w:val="3F7CD41C"/>
    <w:lvl w:ilvl="0" w:tplc="48EE45FA">
      <w:start w:val="1"/>
      <w:numFmt w:val="decimal"/>
      <w:lvlText w:val="%1."/>
      <w:lvlJc w:val="left"/>
      <w:pPr>
        <w:tabs>
          <w:tab w:val="num" w:pos="1440"/>
        </w:tabs>
        <w:ind w:left="1440" w:hanging="360"/>
      </w:pPr>
    </w:lvl>
    <w:lvl w:ilvl="1" w:tplc="B6F427CE">
      <w:start w:val="1"/>
      <w:numFmt w:val="bullet"/>
      <w:lvlText w:val=""/>
      <w:lvlJc w:val="left"/>
      <w:pPr>
        <w:tabs>
          <w:tab w:val="num" w:pos="1440"/>
        </w:tabs>
        <w:ind w:left="1440" w:hanging="360"/>
      </w:pPr>
      <w:rPr>
        <w:rFonts w:ascii="Symbol" w:hAnsi="Symbol" w:hint="default"/>
        <w:color w:val="auto"/>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1E06E38"/>
    <w:multiLevelType w:val="hybridMultilevel"/>
    <w:tmpl w:val="73CAA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220B0A"/>
    <w:multiLevelType w:val="hybridMultilevel"/>
    <w:tmpl w:val="7FB610A0"/>
    <w:lvl w:ilvl="0" w:tplc="48EE45FA">
      <w:start w:val="1"/>
      <w:numFmt w:val="decimal"/>
      <w:lvlText w:val="%1."/>
      <w:lvlJc w:val="left"/>
      <w:pPr>
        <w:tabs>
          <w:tab w:val="num" w:pos="1440"/>
        </w:tabs>
        <w:ind w:left="1440" w:hanging="360"/>
      </w:pPr>
    </w:lvl>
    <w:lvl w:ilvl="1" w:tplc="B6F427CE">
      <w:start w:val="1"/>
      <w:numFmt w:val="bullet"/>
      <w:lvlText w:val=""/>
      <w:lvlJc w:val="left"/>
      <w:pPr>
        <w:tabs>
          <w:tab w:val="num" w:pos="1440"/>
        </w:tabs>
        <w:ind w:left="1440" w:hanging="360"/>
      </w:pPr>
      <w:rPr>
        <w:rFonts w:ascii="Symbol" w:hAnsi="Symbol" w:hint="default"/>
        <w:color w:val="auto"/>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5174782"/>
    <w:multiLevelType w:val="hybridMultilevel"/>
    <w:tmpl w:val="31A4C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1A2975"/>
    <w:multiLevelType w:val="hybridMultilevel"/>
    <w:tmpl w:val="34EE1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D328D6"/>
    <w:multiLevelType w:val="hybridMultilevel"/>
    <w:tmpl w:val="8D36DB80"/>
    <w:lvl w:ilvl="0" w:tplc="48EE45FA">
      <w:start w:val="1"/>
      <w:numFmt w:val="decimal"/>
      <w:lvlText w:val="%1."/>
      <w:lvlJc w:val="left"/>
      <w:pPr>
        <w:tabs>
          <w:tab w:val="num" w:pos="1440"/>
        </w:tabs>
        <w:ind w:left="1440" w:hanging="360"/>
      </w:pPr>
    </w:lvl>
    <w:lvl w:ilvl="1" w:tplc="B6F427CE">
      <w:start w:val="1"/>
      <w:numFmt w:val="bullet"/>
      <w:lvlText w:val=""/>
      <w:lvlJc w:val="left"/>
      <w:pPr>
        <w:tabs>
          <w:tab w:val="num" w:pos="1440"/>
        </w:tabs>
        <w:ind w:left="1440" w:hanging="360"/>
      </w:pPr>
      <w:rPr>
        <w:rFonts w:ascii="Symbol" w:hAnsi="Symbol" w:hint="default"/>
        <w:color w:val="auto"/>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2E6388"/>
    <w:multiLevelType w:val="hybridMultilevel"/>
    <w:tmpl w:val="2EBE88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8C04FA"/>
    <w:multiLevelType w:val="hybridMultilevel"/>
    <w:tmpl w:val="1966B91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6D1D2ED3"/>
    <w:multiLevelType w:val="hybridMultilevel"/>
    <w:tmpl w:val="1AB4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961A1C"/>
    <w:multiLevelType w:val="hybridMultilevel"/>
    <w:tmpl w:val="D6367FA6"/>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60A220C"/>
    <w:multiLevelType w:val="hybridMultilevel"/>
    <w:tmpl w:val="D4D6B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89C43D5"/>
    <w:multiLevelType w:val="hybridMultilevel"/>
    <w:tmpl w:val="4A02B7F4"/>
    <w:lvl w:ilvl="0" w:tplc="04090001">
      <w:start w:val="1"/>
      <w:numFmt w:val="bullet"/>
      <w:lvlText w:val=""/>
      <w:lvlJc w:val="left"/>
      <w:pPr>
        <w:tabs>
          <w:tab w:val="num" w:pos="1440"/>
        </w:tabs>
        <w:ind w:left="1440" w:hanging="360"/>
      </w:pPr>
      <w:rPr>
        <w:rFonts w:ascii="Symbol" w:hAnsi="Symbol" w:hint="default"/>
        <w:color w:val="auto"/>
      </w:rPr>
    </w:lvl>
    <w:lvl w:ilvl="1" w:tplc="0409000F">
      <w:start w:val="1"/>
      <w:numFmt w:val="decimal"/>
      <w:lvlText w:val="%2."/>
      <w:lvlJc w:val="left"/>
      <w:pPr>
        <w:tabs>
          <w:tab w:val="num" w:pos="1440"/>
        </w:tabs>
        <w:ind w:left="1440" w:hanging="360"/>
      </w:pPr>
      <w:rPr>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7A8B72BE"/>
    <w:multiLevelType w:val="hybridMultilevel"/>
    <w:tmpl w:val="473C4AC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2"/>
  </w:num>
  <w:num w:numId="11">
    <w:abstractNumId w:val="11"/>
  </w:num>
  <w:num w:numId="12">
    <w:abstractNumId w:val="22"/>
  </w:num>
  <w:num w:numId="13">
    <w:abstractNumId w:val="4"/>
  </w:num>
  <w:num w:numId="14">
    <w:abstractNumId w:val="1"/>
  </w:num>
  <w:num w:numId="15">
    <w:abstractNumId w:val="19"/>
  </w:num>
  <w:num w:numId="16">
    <w:abstractNumId w:val="0"/>
  </w:num>
  <w:num w:numId="17">
    <w:abstractNumId w:val="21"/>
  </w:num>
  <w:num w:numId="18">
    <w:abstractNumId w:val="23"/>
  </w:num>
  <w:num w:numId="19">
    <w:abstractNumId w:val="10"/>
  </w:num>
  <w:num w:numId="20">
    <w:abstractNumId w:val="6"/>
  </w:num>
  <w:num w:numId="21">
    <w:abstractNumId w:val="14"/>
  </w:num>
  <w:num w:numId="22">
    <w:abstractNumId w:val="5"/>
  </w:num>
  <w:num w:numId="23">
    <w:abstractNumId w:val="9"/>
  </w:num>
  <w:num w:numId="24">
    <w:abstractNumId w:val="2"/>
  </w:num>
  <w:num w:numId="25">
    <w:abstractNumId w:val="16"/>
  </w:num>
  <w:num w:numId="26">
    <w:abstractNumId w:val="7"/>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20"/>
  <w:displayHorizontalDrawingGridEvery w:val="2"/>
  <w:characterSpacingControl w:val="doNotCompress"/>
  <w:compat/>
  <w:rsids>
    <w:rsidRoot w:val="000B7FC8"/>
    <w:rsid w:val="0008015F"/>
    <w:rsid w:val="000815E2"/>
    <w:rsid w:val="000B7FC8"/>
    <w:rsid w:val="000C0067"/>
    <w:rsid w:val="000C09C0"/>
    <w:rsid w:val="000D77E8"/>
    <w:rsid w:val="000E1046"/>
    <w:rsid w:val="00101BCA"/>
    <w:rsid w:val="001A430F"/>
    <w:rsid w:val="0020547F"/>
    <w:rsid w:val="00205AE1"/>
    <w:rsid w:val="002344E3"/>
    <w:rsid w:val="00254825"/>
    <w:rsid w:val="00286BE1"/>
    <w:rsid w:val="002B58C5"/>
    <w:rsid w:val="002C5B32"/>
    <w:rsid w:val="002E49BE"/>
    <w:rsid w:val="002E7E54"/>
    <w:rsid w:val="003074D3"/>
    <w:rsid w:val="003115EA"/>
    <w:rsid w:val="00313A75"/>
    <w:rsid w:val="003238D1"/>
    <w:rsid w:val="00323ED0"/>
    <w:rsid w:val="00324FC8"/>
    <w:rsid w:val="00354793"/>
    <w:rsid w:val="00365414"/>
    <w:rsid w:val="0038459A"/>
    <w:rsid w:val="00396AB0"/>
    <w:rsid w:val="003F1C65"/>
    <w:rsid w:val="003F247A"/>
    <w:rsid w:val="003F3C3D"/>
    <w:rsid w:val="00421159"/>
    <w:rsid w:val="00437ADF"/>
    <w:rsid w:val="004A4EB8"/>
    <w:rsid w:val="004D3838"/>
    <w:rsid w:val="004F5ECF"/>
    <w:rsid w:val="004F690E"/>
    <w:rsid w:val="00500413"/>
    <w:rsid w:val="00501CC1"/>
    <w:rsid w:val="005159A6"/>
    <w:rsid w:val="005607AB"/>
    <w:rsid w:val="00573EFD"/>
    <w:rsid w:val="005767E8"/>
    <w:rsid w:val="00592141"/>
    <w:rsid w:val="0059275C"/>
    <w:rsid w:val="00597706"/>
    <w:rsid w:val="005A6551"/>
    <w:rsid w:val="005B329E"/>
    <w:rsid w:val="005D77D8"/>
    <w:rsid w:val="005E3996"/>
    <w:rsid w:val="005F15DE"/>
    <w:rsid w:val="006012D7"/>
    <w:rsid w:val="00621937"/>
    <w:rsid w:val="006675F7"/>
    <w:rsid w:val="00686869"/>
    <w:rsid w:val="006B75D7"/>
    <w:rsid w:val="006C25AB"/>
    <w:rsid w:val="006E4D49"/>
    <w:rsid w:val="006F0D22"/>
    <w:rsid w:val="006F3FE1"/>
    <w:rsid w:val="00700964"/>
    <w:rsid w:val="00706227"/>
    <w:rsid w:val="007176BF"/>
    <w:rsid w:val="00747F71"/>
    <w:rsid w:val="00756C04"/>
    <w:rsid w:val="00761355"/>
    <w:rsid w:val="0076544D"/>
    <w:rsid w:val="00765C6F"/>
    <w:rsid w:val="007676FC"/>
    <w:rsid w:val="00784890"/>
    <w:rsid w:val="007B5B5F"/>
    <w:rsid w:val="0081761C"/>
    <w:rsid w:val="00836826"/>
    <w:rsid w:val="00845100"/>
    <w:rsid w:val="008517D0"/>
    <w:rsid w:val="0087511B"/>
    <w:rsid w:val="00875E33"/>
    <w:rsid w:val="00881CF3"/>
    <w:rsid w:val="008A1925"/>
    <w:rsid w:val="008A4617"/>
    <w:rsid w:val="008A6C35"/>
    <w:rsid w:val="008B658E"/>
    <w:rsid w:val="008D34EF"/>
    <w:rsid w:val="008D6AC0"/>
    <w:rsid w:val="008E10D0"/>
    <w:rsid w:val="00937D39"/>
    <w:rsid w:val="00941B2B"/>
    <w:rsid w:val="009603BD"/>
    <w:rsid w:val="009A3926"/>
    <w:rsid w:val="009D7B6E"/>
    <w:rsid w:val="00A3378B"/>
    <w:rsid w:val="00A53F6E"/>
    <w:rsid w:val="00A6012C"/>
    <w:rsid w:val="00A648CA"/>
    <w:rsid w:val="00A6795C"/>
    <w:rsid w:val="00A90EAF"/>
    <w:rsid w:val="00AA6698"/>
    <w:rsid w:val="00AA701D"/>
    <w:rsid w:val="00AB1BC1"/>
    <w:rsid w:val="00AE01BA"/>
    <w:rsid w:val="00B020FA"/>
    <w:rsid w:val="00B422B1"/>
    <w:rsid w:val="00B63D87"/>
    <w:rsid w:val="00B7404D"/>
    <w:rsid w:val="00B86A59"/>
    <w:rsid w:val="00B90F7D"/>
    <w:rsid w:val="00BA3E92"/>
    <w:rsid w:val="00BA499F"/>
    <w:rsid w:val="00BD740D"/>
    <w:rsid w:val="00C073DD"/>
    <w:rsid w:val="00C15958"/>
    <w:rsid w:val="00C22815"/>
    <w:rsid w:val="00C2426E"/>
    <w:rsid w:val="00C26D52"/>
    <w:rsid w:val="00C44818"/>
    <w:rsid w:val="00C5254E"/>
    <w:rsid w:val="00C65AD8"/>
    <w:rsid w:val="00C74B40"/>
    <w:rsid w:val="00CA0E05"/>
    <w:rsid w:val="00CA7560"/>
    <w:rsid w:val="00CD2A56"/>
    <w:rsid w:val="00D140FE"/>
    <w:rsid w:val="00D16801"/>
    <w:rsid w:val="00D30C76"/>
    <w:rsid w:val="00D80367"/>
    <w:rsid w:val="00DB036A"/>
    <w:rsid w:val="00E0029F"/>
    <w:rsid w:val="00E3535B"/>
    <w:rsid w:val="00E53993"/>
    <w:rsid w:val="00E571AB"/>
    <w:rsid w:val="00E74469"/>
    <w:rsid w:val="00E80592"/>
    <w:rsid w:val="00EC3248"/>
    <w:rsid w:val="00EE2C35"/>
    <w:rsid w:val="00F117AF"/>
    <w:rsid w:val="00F2764B"/>
    <w:rsid w:val="00F31825"/>
    <w:rsid w:val="00F6317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FC8"/>
    <w:pPr>
      <w:spacing w:after="0" w:line="240" w:lineRule="auto"/>
    </w:pPr>
    <w:rPr>
      <w:rFonts w:ascii="Times New Roman" w:eastAsia="MS Mincho"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2141"/>
    <w:pPr>
      <w:ind w:left="720"/>
      <w:contextualSpacing/>
    </w:pPr>
  </w:style>
  <w:style w:type="table" w:styleId="TableGrid">
    <w:name w:val="Table Grid"/>
    <w:basedOn w:val="TableNormal"/>
    <w:uiPriority w:val="59"/>
    <w:rsid w:val="008751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FC8"/>
    <w:pPr>
      <w:spacing w:after="0" w:line="240" w:lineRule="auto"/>
    </w:pPr>
    <w:rPr>
      <w:rFonts w:ascii="Times New Roman" w:eastAsia="MS Mincho"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2141"/>
    <w:pPr>
      <w:ind w:left="720"/>
      <w:contextualSpacing/>
    </w:pPr>
  </w:style>
  <w:style w:type="table" w:styleId="TableGrid">
    <w:name w:val="Table Grid"/>
    <w:basedOn w:val="TableNormal"/>
    <w:uiPriority w:val="59"/>
    <w:rsid w:val="008751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3252563">
      <w:bodyDiv w:val="1"/>
      <w:marLeft w:val="0"/>
      <w:marRight w:val="0"/>
      <w:marTop w:val="0"/>
      <w:marBottom w:val="0"/>
      <w:divBdr>
        <w:top w:val="none" w:sz="0" w:space="0" w:color="auto"/>
        <w:left w:val="none" w:sz="0" w:space="0" w:color="auto"/>
        <w:bottom w:val="none" w:sz="0" w:space="0" w:color="auto"/>
        <w:right w:val="none" w:sz="0" w:space="0" w:color="auto"/>
      </w:divBdr>
    </w:div>
    <w:div w:id="122201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2839</TotalTime>
  <Pages>6</Pages>
  <Words>1986</Words>
  <Characters>11323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DELL-3537</dc:creator>
  <cp:lastModifiedBy>Corporate Edition</cp:lastModifiedBy>
  <cp:revision>46</cp:revision>
  <dcterms:created xsi:type="dcterms:W3CDTF">2017-03-16T12:16:00Z</dcterms:created>
  <dcterms:modified xsi:type="dcterms:W3CDTF">2018-06-15T07:48:00Z</dcterms:modified>
</cp:coreProperties>
</file>