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9B0" w:rsidRPr="00170879" w:rsidRDefault="00B229B0" w:rsidP="00A537CC">
      <w:pPr>
        <w:spacing w:after="0" w:line="240" w:lineRule="auto"/>
        <w:jc w:val="both"/>
        <w:rPr>
          <w:rFonts w:ascii="Times New Roman" w:hAnsi="Times New Roman" w:cs="Times New Roman"/>
        </w:rPr>
      </w:pPr>
      <w:r w:rsidRPr="00290E19">
        <w:rPr>
          <w:rFonts w:ascii="Times New Roman" w:hAnsi="Times New Roman" w:cs="Times New Roman"/>
          <w:sz w:val="24"/>
        </w:rPr>
        <w:t xml:space="preserve">Course Title: </w:t>
      </w:r>
      <w:r w:rsidRPr="00170879">
        <w:rPr>
          <w:rFonts w:ascii="Times New Roman" w:hAnsi="Times New Roman" w:cs="Times New Roman"/>
          <w:b/>
        </w:rPr>
        <w:t>Geography of Environment, Hazard and Disaster Management</w:t>
      </w:r>
      <w:r w:rsidRPr="00170879">
        <w:rPr>
          <w:rFonts w:ascii="Times New Roman" w:hAnsi="Times New Roman" w:cs="Times New Roman"/>
        </w:rPr>
        <w:t xml:space="preserve"> </w:t>
      </w:r>
    </w:p>
    <w:p w:rsidR="00B229B0" w:rsidRPr="00290E19" w:rsidRDefault="00B229B0" w:rsidP="00A537CC">
      <w:pPr>
        <w:spacing w:after="0" w:line="240" w:lineRule="auto"/>
        <w:jc w:val="both"/>
        <w:rPr>
          <w:rFonts w:ascii="Times New Roman" w:hAnsi="Times New Roman" w:cs="Times New Roman"/>
          <w:sz w:val="24"/>
        </w:rPr>
      </w:pPr>
      <w:r w:rsidRPr="00290E19">
        <w:rPr>
          <w:rFonts w:ascii="Times New Roman" w:hAnsi="Times New Roman" w:cs="Times New Roman"/>
          <w:sz w:val="24"/>
        </w:rPr>
        <w:t xml:space="preserve">Course No: Geo. Ed.445 </w:t>
      </w:r>
      <w:r w:rsidR="00DE3110">
        <w:rPr>
          <w:rFonts w:ascii="Times New Roman" w:hAnsi="Times New Roman" w:cs="Times New Roman"/>
          <w:sz w:val="24"/>
        </w:rPr>
        <w:t>(Major)</w:t>
      </w:r>
      <w:r w:rsidRPr="00290E19">
        <w:rPr>
          <w:rFonts w:ascii="Times New Roman" w:hAnsi="Times New Roman" w:cs="Times New Roman"/>
          <w:sz w:val="24"/>
        </w:rPr>
        <w:tab/>
      </w:r>
      <w:r w:rsidR="00290E19">
        <w:rPr>
          <w:rFonts w:ascii="Times New Roman" w:hAnsi="Times New Roman" w:cs="Times New Roman"/>
          <w:sz w:val="24"/>
        </w:rPr>
        <w:tab/>
      </w:r>
      <w:r w:rsidR="00290E19">
        <w:rPr>
          <w:rFonts w:ascii="Times New Roman" w:hAnsi="Times New Roman" w:cs="Times New Roman"/>
          <w:sz w:val="24"/>
        </w:rPr>
        <w:tab/>
      </w:r>
      <w:r w:rsidRPr="00290E19">
        <w:rPr>
          <w:rFonts w:ascii="Times New Roman" w:hAnsi="Times New Roman" w:cs="Times New Roman"/>
          <w:sz w:val="24"/>
        </w:rPr>
        <w:t xml:space="preserve">Nature of course: Theoretical </w:t>
      </w:r>
    </w:p>
    <w:p w:rsidR="00B229B0" w:rsidRPr="00290E19" w:rsidRDefault="00E0196A" w:rsidP="00A537CC">
      <w:pPr>
        <w:spacing w:after="0" w:line="240" w:lineRule="auto"/>
        <w:jc w:val="both"/>
        <w:rPr>
          <w:rFonts w:ascii="Times New Roman" w:hAnsi="Times New Roman" w:cs="Times New Roman"/>
          <w:sz w:val="24"/>
        </w:rPr>
      </w:pPr>
      <w:r w:rsidRPr="00290E19">
        <w:rPr>
          <w:rFonts w:ascii="Times New Roman" w:hAnsi="Times New Roman" w:cs="Times New Roman"/>
          <w:sz w:val="24"/>
        </w:rPr>
        <w:t>Level: B.</w:t>
      </w:r>
      <w:r w:rsidR="00B229B0" w:rsidRPr="00290E19">
        <w:rPr>
          <w:rFonts w:ascii="Times New Roman" w:hAnsi="Times New Roman" w:cs="Times New Roman"/>
          <w:sz w:val="24"/>
        </w:rPr>
        <w:t xml:space="preserve">Ed. </w:t>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B229B0" w:rsidRPr="00290E19">
        <w:rPr>
          <w:rFonts w:ascii="Times New Roman" w:hAnsi="Times New Roman" w:cs="Times New Roman"/>
          <w:sz w:val="24"/>
        </w:rPr>
        <w:tab/>
      </w:r>
      <w:r w:rsidR="00290E19">
        <w:rPr>
          <w:rFonts w:ascii="Times New Roman" w:hAnsi="Times New Roman" w:cs="Times New Roman"/>
          <w:sz w:val="24"/>
        </w:rPr>
        <w:tab/>
      </w:r>
      <w:r w:rsidR="00290E19">
        <w:rPr>
          <w:rFonts w:ascii="Times New Roman" w:hAnsi="Times New Roman" w:cs="Times New Roman"/>
          <w:sz w:val="24"/>
        </w:rPr>
        <w:tab/>
      </w:r>
      <w:r w:rsidR="00B229B0" w:rsidRPr="00290E19">
        <w:rPr>
          <w:rFonts w:ascii="Times New Roman" w:hAnsi="Times New Roman" w:cs="Times New Roman"/>
          <w:sz w:val="24"/>
        </w:rPr>
        <w:t>Full Marks: 100</w:t>
      </w:r>
    </w:p>
    <w:p w:rsidR="00B229B0" w:rsidRPr="00290E19" w:rsidRDefault="00B229B0" w:rsidP="00A537CC">
      <w:pPr>
        <w:spacing w:after="0" w:line="240" w:lineRule="auto"/>
        <w:jc w:val="both"/>
        <w:rPr>
          <w:rFonts w:ascii="Times New Roman" w:hAnsi="Times New Roman" w:cs="Times New Roman"/>
          <w:sz w:val="24"/>
        </w:rPr>
      </w:pPr>
      <w:r w:rsidRPr="00290E19">
        <w:rPr>
          <w:rFonts w:ascii="Times New Roman" w:hAnsi="Times New Roman" w:cs="Times New Roman"/>
          <w:sz w:val="24"/>
        </w:rPr>
        <w:t xml:space="preserve">Year: Fourth </w:t>
      </w:r>
      <w:r w:rsidRPr="00290E19">
        <w:rPr>
          <w:rFonts w:ascii="Times New Roman" w:hAnsi="Times New Roman" w:cs="Times New Roman"/>
          <w:sz w:val="24"/>
        </w:rPr>
        <w:tab/>
      </w:r>
      <w:r w:rsidRPr="00290E19">
        <w:rPr>
          <w:rFonts w:ascii="Times New Roman" w:hAnsi="Times New Roman" w:cs="Times New Roman"/>
          <w:sz w:val="24"/>
        </w:rPr>
        <w:tab/>
      </w:r>
      <w:r w:rsidRPr="00290E19">
        <w:rPr>
          <w:rFonts w:ascii="Times New Roman" w:hAnsi="Times New Roman" w:cs="Times New Roman"/>
          <w:sz w:val="24"/>
        </w:rPr>
        <w:tab/>
      </w:r>
      <w:r w:rsidRPr="00290E19">
        <w:rPr>
          <w:rFonts w:ascii="Times New Roman" w:hAnsi="Times New Roman" w:cs="Times New Roman"/>
          <w:sz w:val="24"/>
        </w:rPr>
        <w:tab/>
      </w:r>
      <w:r w:rsidR="00290E19">
        <w:rPr>
          <w:rFonts w:ascii="Times New Roman" w:hAnsi="Times New Roman" w:cs="Times New Roman"/>
          <w:sz w:val="24"/>
        </w:rPr>
        <w:tab/>
      </w:r>
      <w:r w:rsidR="00290E19">
        <w:rPr>
          <w:rFonts w:ascii="Times New Roman" w:hAnsi="Times New Roman" w:cs="Times New Roman"/>
          <w:sz w:val="24"/>
        </w:rPr>
        <w:tab/>
      </w:r>
      <w:proofErr w:type="gramStart"/>
      <w:r w:rsidR="000B7D22">
        <w:rPr>
          <w:rFonts w:ascii="Times New Roman" w:hAnsi="Times New Roman" w:cs="Times New Roman"/>
          <w:sz w:val="24"/>
        </w:rPr>
        <w:t>T</w:t>
      </w:r>
      <w:r w:rsidR="000B7D22" w:rsidRPr="00290E19">
        <w:rPr>
          <w:rFonts w:ascii="Times New Roman" w:hAnsi="Times New Roman" w:cs="Times New Roman"/>
          <w:sz w:val="24"/>
        </w:rPr>
        <w:t>eaching</w:t>
      </w:r>
      <w:proofErr w:type="gramEnd"/>
      <w:r w:rsidRPr="00290E19">
        <w:rPr>
          <w:rFonts w:ascii="Times New Roman" w:hAnsi="Times New Roman" w:cs="Times New Roman"/>
          <w:sz w:val="24"/>
        </w:rPr>
        <w:t xml:space="preserve"> hours: 150</w:t>
      </w:r>
    </w:p>
    <w:p w:rsidR="00B229B0" w:rsidRPr="00A537CC" w:rsidRDefault="00A537CC" w:rsidP="00A537CC">
      <w:pPr>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B229B0" w:rsidRPr="00170879">
        <w:rPr>
          <w:rFonts w:ascii="Times New Roman" w:hAnsi="Times New Roman" w:cs="Times New Roman"/>
        </w:rPr>
        <w:t xml:space="preserve">  </w:t>
      </w:r>
    </w:p>
    <w:p w:rsidR="00B229B0" w:rsidRPr="009A6625" w:rsidRDefault="00B229B0" w:rsidP="00A537CC">
      <w:pPr>
        <w:pStyle w:val="Heading2"/>
        <w:numPr>
          <w:ilvl w:val="0"/>
          <w:numId w:val="0"/>
        </w:numPr>
        <w:spacing w:before="0" w:after="0" w:line="240" w:lineRule="auto"/>
      </w:pPr>
      <w:r w:rsidRPr="009A6625">
        <w:t>Course Description</w:t>
      </w:r>
    </w:p>
    <w:p w:rsidR="00B229B0" w:rsidRPr="00290E19" w:rsidRDefault="00B229B0" w:rsidP="00A537CC">
      <w:pPr>
        <w:spacing w:after="0" w:line="240" w:lineRule="auto"/>
        <w:jc w:val="both"/>
        <w:rPr>
          <w:rFonts w:ascii="Times New Roman" w:hAnsi="Times New Roman" w:cs="Times New Roman"/>
          <w:sz w:val="24"/>
        </w:rPr>
      </w:pPr>
      <w:r w:rsidRPr="00290E19">
        <w:rPr>
          <w:rFonts w:ascii="Times New Roman" w:hAnsi="Times New Roman" w:cs="Times New Roman"/>
          <w:sz w:val="24"/>
        </w:rPr>
        <w:t xml:space="preserve">This course has been designed to provide theoretical knowledge of geography of environment, hazard and disaster management to the prospective teachers. It intends to familiarize them with various aspects of environment, natural hazard and disaster management </w:t>
      </w:r>
      <w:r w:rsidR="00043CA8" w:rsidRPr="00290E19">
        <w:rPr>
          <w:rFonts w:ascii="Times New Roman" w:hAnsi="Times New Roman" w:cs="Times New Roman"/>
          <w:sz w:val="24"/>
        </w:rPr>
        <w:t>with reference to</w:t>
      </w:r>
      <w:r w:rsidRPr="00290E19">
        <w:rPr>
          <w:rFonts w:ascii="Times New Roman" w:hAnsi="Times New Roman" w:cs="Times New Roman"/>
          <w:sz w:val="24"/>
        </w:rPr>
        <w:t xml:space="preserve"> Nepal. </w:t>
      </w:r>
    </w:p>
    <w:p w:rsidR="00B229B0" w:rsidRPr="009A6625" w:rsidRDefault="00B229B0" w:rsidP="00A537CC">
      <w:pPr>
        <w:pStyle w:val="Heading2"/>
        <w:spacing w:before="0" w:after="0" w:line="240" w:lineRule="auto"/>
      </w:pPr>
      <w:r w:rsidRPr="009A6625">
        <w:t>General objectives of the course</w:t>
      </w:r>
    </w:p>
    <w:p w:rsidR="00B229B0" w:rsidRPr="00290E19" w:rsidRDefault="00B229B0" w:rsidP="00A537CC">
      <w:pPr>
        <w:pStyle w:val="normalfont"/>
        <w:rPr>
          <w:szCs w:val="22"/>
        </w:rPr>
      </w:pPr>
      <w:r w:rsidRPr="00290E19">
        <w:rPr>
          <w:szCs w:val="22"/>
        </w:rPr>
        <w:t>The general objectives of this course are to</w:t>
      </w:r>
    </w:p>
    <w:p w:rsidR="00B229B0" w:rsidRPr="00290E19" w:rsidRDefault="00B229B0" w:rsidP="00A537CC">
      <w:pPr>
        <w:pStyle w:val="normalfont"/>
        <w:rPr>
          <w:sz w:val="12"/>
          <w:szCs w:val="22"/>
        </w:rPr>
      </w:pPr>
    </w:p>
    <w:p w:rsidR="00B229B0" w:rsidRPr="00290E19" w:rsidRDefault="00325899" w:rsidP="00A537CC">
      <w:pPr>
        <w:numPr>
          <w:ilvl w:val="0"/>
          <w:numId w:val="10"/>
        </w:numPr>
        <w:tabs>
          <w:tab w:val="clear" w:pos="720"/>
          <w:tab w:val="num" w:pos="540"/>
        </w:tabs>
        <w:spacing w:after="0" w:line="240" w:lineRule="auto"/>
        <w:ind w:left="548" w:hanging="274"/>
        <w:jc w:val="both"/>
        <w:rPr>
          <w:rFonts w:ascii="Times New Roman" w:hAnsi="Times New Roman" w:cs="Times New Roman"/>
          <w:sz w:val="24"/>
        </w:rPr>
      </w:pPr>
      <w:proofErr w:type="gramStart"/>
      <w:r w:rsidRPr="00290E19">
        <w:rPr>
          <w:rFonts w:ascii="Times New Roman" w:hAnsi="Times New Roman" w:cs="Times New Roman"/>
          <w:sz w:val="24"/>
        </w:rPr>
        <w:t>f</w:t>
      </w:r>
      <w:r w:rsidR="008B02AB" w:rsidRPr="00290E19">
        <w:rPr>
          <w:rFonts w:ascii="Times New Roman" w:hAnsi="Times New Roman" w:cs="Times New Roman"/>
          <w:sz w:val="24"/>
        </w:rPr>
        <w:t>amiliarize</w:t>
      </w:r>
      <w:proofErr w:type="gramEnd"/>
      <w:r w:rsidR="008B02AB" w:rsidRPr="00290E19">
        <w:rPr>
          <w:rFonts w:ascii="Times New Roman" w:hAnsi="Times New Roman" w:cs="Times New Roman"/>
          <w:sz w:val="24"/>
        </w:rPr>
        <w:t xml:space="preserve"> </w:t>
      </w:r>
      <w:r w:rsidR="00B229B0" w:rsidRPr="00290E19">
        <w:rPr>
          <w:rFonts w:ascii="Times New Roman" w:hAnsi="Times New Roman" w:cs="Times New Roman"/>
          <w:sz w:val="24"/>
        </w:rPr>
        <w:t>the students with the nature, scope and approaches of environmental geography</w:t>
      </w:r>
      <w:r w:rsidR="008B02AB" w:rsidRPr="00290E19">
        <w:rPr>
          <w:rFonts w:ascii="Times New Roman" w:hAnsi="Times New Roman" w:cs="Times New Roman"/>
          <w:sz w:val="24"/>
        </w:rPr>
        <w:t>.</w:t>
      </w:r>
      <w:r w:rsidR="00B229B0" w:rsidRPr="00290E19">
        <w:rPr>
          <w:rFonts w:ascii="Times New Roman" w:hAnsi="Times New Roman" w:cs="Times New Roman"/>
          <w:sz w:val="24"/>
        </w:rPr>
        <w:t xml:space="preserve"> </w:t>
      </w:r>
    </w:p>
    <w:p w:rsidR="00B229B0" w:rsidRPr="00290E19" w:rsidRDefault="00325899" w:rsidP="00A537CC">
      <w:pPr>
        <w:numPr>
          <w:ilvl w:val="0"/>
          <w:numId w:val="10"/>
        </w:numPr>
        <w:tabs>
          <w:tab w:val="clear" w:pos="720"/>
          <w:tab w:val="num" w:pos="540"/>
        </w:tabs>
        <w:spacing w:after="0" w:line="240" w:lineRule="auto"/>
        <w:ind w:left="548" w:hanging="274"/>
        <w:jc w:val="both"/>
        <w:rPr>
          <w:rFonts w:ascii="Times New Roman" w:hAnsi="Times New Roman" w:cs="Times New Roman"/>
          <w:sz w:val="24"/>
          <w:rtl/>
          <w:cs/>
        </w:rPr>
      </w:pPr>
      <w:proofErr w:type="gramStart"/>
      <w:r w:rsidRPr="00290E19">
        <w:rPr>
          <w:rFonts w:ascii="Times New Roman" w:hAnsi="Times New Roman" w:cs="Times New Roman"/>
          <w:sz w:val="24"/>
        </w:rPr>
        <w:t>e</w:t>
      </w:r>
      <w:r w:rsidR="00B229B0" w:rsidRPr="00290E19">
        <w:rPr>
          <w:rFonts w:ascii="Times New Roman" w:hAnsi="Times New Roman" w:cs="Times New Roman"/>
          <w:sz w:val="24"/>
        </w:rPr>
        <w:t>nable</w:t>
      </w:r>
      <w:proofErr w:type="gramEnd"/>
      <w:r w:rsidR="00B229B0" w:rsidRPr="00290E19">
        <w:rPr>
          <w:rFonts w:ascii="Times New Roman" w:hAnsi="Times New Roman" w:cs="Times New Roman"/>
          <w:sz w:val="24"/>
        </w:rPr>
        <w:t xml:space="preserve"> the students to understand the </w:t>
      </w:r>
      <w:r w:rsidR="008B02AB" w:rsidRPr="00290E19">
        <w:rPr>
          <w:rFonts w:ascii="Times New Roman" w:hAnsi="Times New Roman" w:cs="Times New Roman"/>
          <w:sz w:val="24"/>
        </w:rPr>
        <w:t xml:space="preserve">concepts of </w:t>
      </w:r>
      <w:r w:rsidR="00CE1AFE" w:rsidRPr="00290E19">
        <w:rPr>
          <w:rFonts w:ascii="Times New Roman" w:hAnsi="Times New Roman" w:cs="Times New Roman"/>
          <w:sz w:val="24"/>
        </w:rPr>
        <w:t xml:space="preserve">environment, </w:t>
      </w:r>
      <w:r w:rsidR="00B229B0" w:rsidRPr="00290E19">
        <w:rPr>
          <w:rFonts w:ascii="Times New Roman" w:hAnsi="Times New Roman" w:cs="Times New Roman"/>
          <w:bCs/>
          <w:sz w:val="24"/>
        </w:rPr>
        <w:t>hazard and disaster management</w:t>
      </w:r>
      <w:r w:rsidR="008B02AB" w:rsidRPr="00290E19">
        <w:rPr>
          <w:rFonts w:ascii="Times New Roman" w:hAnsi="Times New Roman" w:cs="Times New Roman"/>
          <w:bCs/>
          <w:sz w:val="24"/>
        </w:rPr>
        <w:t>.</w:t>
      </w:r>
      <w:r w:rsidR="00B229B0" w:rsidRPr="00290E19">
        <w:rPr>
          <w:rFonts w:ascii="Times New Roman" w:hAnsi="Times New Roman" w:cs="Times New Roman"/>
          <w:sz w:val="24"/>
        </w:rPr>
        <w:t xml:space="preserve"> </w:t>
      </w:r>
      <w:r w:rsidR="00B229B0" w:rsidRPr="00290E19">
        <w:rPr>
          <w:rFonts w:ascii="Times New Roman" w:hAnsi="Times New Roman" w:cs="Times New Roman"/>
          <w:sz w:val="24"/>
          <w:cs/>
          <w:lang w:bidi="ne-NP"/>
        </w:rPr>
        <w:t xml:space="preserve"> </w:t>
      </w:r>
    </w:p>
    <w:p w:rsidR="00B229B0" w:rsidRPr="00290E19" w:rsidRDefault="00325899" w:rsidP="00A537CC">
      <w:pPr>
        <w:numPr>
          <w:ilvl w:val="0"/>
          <w:numId w:val="10"/>
        </w:numPr>
        <w:tabs>
          <w:tab w:val="clear" w:pos="720"/>
          <w:tab w:val="num" w:pos="540"/>
        </w:tabs>
        <w:spacing w:after="0" w:line="240" w:lineRule="auto"/>
        <w:ind w:left="548" w:hanging="274"/>
        <w:jc w:val="both"/>
        <w:rPr>
          <w:rFonts w:ascii="Times New Roman" w:hAnsi="Times New Roman" w:cs="Times New Roman"/>
          <w:sz w:val="24"/>
        </w:rPr>
      </w:pPr>
      <w:proofErr w:type="gramStart"/>
      <w:r w:rsidRPr="00290E19">
        <w:rPr>
          <w:rFonts w:ascii="Times New Roman" w:hAnsi="Times New Roman" w:cs="Times New Roman"/>
          <w:sz w:val="24"/>
        </w:rPr>
        <w:t>a</w:t>
      </w:r>
      <w:r w:rsidR="00B229B0" w:rsidRPr="00290E19">
        <w:rPr>
          <w:rFonts w:ascii="Times New Roman" w:hAnsi="Times New Roman" w:cs="Times New Roman"/>
          <w:sz w:val="24"/>
        </w:rPr>
        <w:t>cquaint</w:t>
      </w:r>
      <w:proofErr w:type="gramEnd"/>
      <w:r w:rsidR="00B229B0" w:rsidRPr="00290E19">
        <w:rPr>
          <w:rFonts w:ascii="Times New Roman" w:hAnsi="Times New Roman" w:cs="Times New Roman"/>
          <w:sz w:val="24"/>
        </w:rPr>
        <w:t xml:space="preserve"> students with the major environmental issues related to </w:t>
      </w:r>
      <w:r w:rsidR="00B229B0" w:rsidRPr="00290E19">
        <w:rPr>
          <w:rFonts w:ascii="Times New Roman" w:hAnsi="Times New Roman" w:cs="Times New Roman"/>
          <w:bCs/>
          <w:sz w:val="24"/>
        </w:rPr>
        <w:t>natural hazard</w:t>
      </w:r>
      <w:r w:rsidR="00162A63" w:rsidRPr="00290E19">
        <w:rPr>
          <w:rFonts w:ascii="Times New Roman" w:hAnsi="Times New Roman" w:cs="Times New Roman"/>
          <w:bCs/>
          <w:sz w:val="24"/>
        </w:rPr>
        <w:t>s</w:t>
      </w:r>
      <w:r w:rsidR="00B229B0" w:rsidRPr="00290E19">
        <w:rPr>
          <w:rFonts w:ascii="Times New Roman" w:hAnsi="Times New Roman" w:cs="Times New Roman"/>
          <w:bCs/>
          <w:sz w:val="24"/>
        </w:rPr>
        <w:t xml:space="preserve"> and disaster management</w:t>
      </w:r>
      <w:r w:rsidR="008B02AB" w:rsidRPr="00290E19">
        <w:rPr>
          <w:rFonts w:ascii="Times New Roman" w:hAnsi="Times New Roman" w:cs="Times New Roman"/>
          <w:bCs/>
          <w:sz w:val="24"/>
        </w:rPr>
        <w:t xml:space="preserve"> with reference to Nepal.</w:t>
      </w:r>
    </w:p>
    <w:p w:rsidR="00B229B0" w:rsidRPr="00290E19" w:rsidRDefault="00325899" w:rsidP="00A537CC">
      <w:pPr>
        <w:pStyle w:val="ListParagraph"/>
        <w:numPr>
          <w:ilvl w:val="0"/>
          <w:numId w:val="9"/>
        </w:numPr>
        <w:tabs>
          <w:tab w:val="clear" w:pos="720"/>
          <w:tab w:val="num" w:pos="540"/>
        </w:tabs>
        <w:spacing w:after="0" w:line="240" w:lineRule="auto"/>
        <w:ind w:left="548" w:hanging="274"/>
        <w:jc w:val="both"/>
        <w:rPr>
          <w:rFonts w:ascii="Times New Roman" w:hAnsi="Times New Roman" w:cs="Times New Roman"/>
          <w:sz w:val="24"/>
        </w:rPr>
      </w:pPr>
      <w:proofErr w:type="gramStart"/>
      <w:r w:rsidRPr="00290E19">
        <w:rPr>
          <w:rFonts w:ascii="Times New Roman" w:hAnsi="Times New Roman" w:cs="Times New Roman"/>
          <w:sz w:val="24"/>
        </w:rPr>
        <w:t>e</w:t>
      </w:r>
      <w:r w:rsidR="00B229B0" w:rsidRPr="00290E19">
        <w:rPr>
          <w:rFonts w:ascii="Times New Roman" w:hAnsi="Times New Roman" w:cs="Times New Roman"/>
          <w:sz w:val="24"/>
        </w:rPr>
        <w:t>nable</w:t>
      </w:r>
      <w:proofErr w:type="gramEnd"/>
      <w:r w:rsidR="00B229B0" w:rsidRPr="00290E19">
        <w:rPr>
          <w:rFonts w:ascii="Times New Roman" w:hAnsi="Times New Roman" w:cs="Times New Roman"/>
          <w:sz w:val="24"/>
        </w:rPr>
        <w:t xml:space="preserve"> </w:t>
      </w:r>
      <w:r w:rsidR="00170879" w:rsidRPr="00290E19">
        <w:rPr>
          <w:rFonts w:ascii="Times New Roman" w:hAnsi="Times New Roman" w:cs="Times New Roman"/>
          <w:sz w:val="24"/>
        </w:rPr>
        <w:t xml:space="preserve">the </w:t>
      </w:r>
      <w:r w:rsidR="00B229B0" w:rsidRPr="00290E19">
        <w:rPr>
          <w:rFonts w:ascii="Times New Roman" w:hAnsi="Times New Roman" w:cs="Times New Roman"/>
          <w:sz w:val="24"/>
        </w:rPr>
        <w:t xml:space="preserve">students to select and </w:t>
      </w:r>
      <w:r w:rsidR="006B4692" w:rsidRPr="00290E19">
        <w:rPr>
          <w:rFonts w:ascii="Times New Roman" w:hAnsi="Times New Roman" w:cs="Times New Roman"/>
          <w:sz w:val="24"/>
        </w:rPr>
        <w:t xml:space="preserve">use the </w:t>
      </w:r>
      <w:r w:rsidR="00B229B0" w:rsidRPr="00290E19">
        <w:rPr>
          <w:rFonts w:ascii="Times New Roman" w:hAnsi="Times New Roman" w:cs="Times New Roman"/>
          <w:sz w:val="24"/>
        </w:rPr>
        <w:t xml:space="preserve">strategies of teaching learning </w:t>
      </w:r>
      <w:r w:rsidR="006B4692" w:rsidRPr="00290E19">
        <w:rPr>
          <w:rFonts w:ascii="Times New Roman" w:hAnsi="Times New Roman" w:cs="Times New Roman"/>
          <w:sz w:val="24"/>
        </w:rPr>
        <w:t xml:space="preserve">geography of environment, hazards and disaster management </w:t>
      </w:r>
      <w:r w:rsidR="00B229B0" w:rsidRPr="00290E19">
        <w:rPr>
          <w:rFonts w:ascii="Times New Roman" w:hAnsi="Times New Roman" w:cs="Times New Roman"/>
          <w:sz w:val="24"/>
        </w:rPr>
        <w:t xml:space="preserve">with reference to Nepal. </w:t>
      </w:r>
    </w:p>
    <w:p w:rsidR="00B229B0" w:rsidRPr="00170879" w:rsidRDefault="00B229B0" w:rsidP="00A537CC">
      <w:pPr>
        <w:pStyle w:val="Heading2"/>
        <w:spacing w:before="0" w:after="0" w:line="240" w:lineRule="auto"/>
      </w:pPr>
      <w:r w:rsidRPr="00170879">
        <w:t xml:space="preserve">Course Outlines </w:t>
      </w:r>
    </w:p>
    <w:p w:rsidR="00B229B0" w:rsidRPr="009A6625" w:rsidRDefault="00B229B0" w:rsidP="00A537CC">
      <w:pPr>
        <w:spacing w:after="0" w:line="240" w:lineRule="auto"/>
        <w:jc w:val="both"/>
        <w:rPr>
          <w:rFonts w:ascii="Times New Roman" w:hAnsi="Times New Roman" w:cs="Times New Roman"/>
          <w:b/>
          <w:sz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5"/>
        <w:gridCol w:w="4690"/>
      </w:tblGrid>
      <w:tr w:rsidR="00D51058" w:rsidRPr="00170879" w:rsidTr="00325899">
        <w:trPr>
          <w:trHeight w:val="368"/>
        </w:trPr>
        <w:tc>
          <w:tcPr>
            <w:tcW w:w="2249" w:type="pct"/>
          </w:tcPr>
          <w:p w:rsidR="00D51058" w:rsidRPr="00170879" w:rsidRDefault="00D51058" w:rsidP="00A537CC">
            <w:pPr>
              <w:spacing w:after="0" w:line="240" w:lineRule="auto"/>
              <w:ind w:left="180"/>
              <w:jc w:val="both"/>
              <w:rPr>
                <w:rFonts w:ascii="Times New Roman" w:hAnsi="Times New Roman" w:cs="Times New Roman"/>
                <w:b/>
                <w:bCs/>
              </w:rPr>
            </w:pPr>
            <w:r w:rsidRPr="00170879">
              <w:rPr>
                <w:rFonts w:ascii="Times New Roman" w:hAnsi="Times New Roman" w:cs="Times New Roman"/>
                <w:b/>
                <w:bCs/>
              </w:rPr>
              <w:t>Specific objectives</w:t>
            </w:r>
          </w:p>
        </w:tc>
        <w:tc>
          <w:tcPr>
            <w:tcW w:w="2751" w:type="pct"/>
          </w:tcPr>
          <w:p w:rsidR="00D51058" w:rsidRPr="00170879" w:rsidRDefault="00D51058" w:rsidP="00A537CC">
            <w:pPr>
              <w:spacing w:after="0" w:line="240" w:lineRule="auto"/>
              <w:rPr>
                <w:rFonts w:ascii="Times New Roman" w:hAnsi="Times New Roman" w:cs="Times New Roman"/>
                <w:b/>
                <w:bCs/>
              </w:rPr>
            </w:pPr>
            <w:r w:rsidRPr="00170879">
              <w:rPr>
                <w:rFonts w:ascii="Times New Roman" w:hAnsi="Times New Roman" w:cs="Times New Roman"/>
                <w:b/>
                <w:bCs/>
              </w:rPr>
              <w:t xml:space="preserve">Contents </w:t>
            </w:r>
          </w:p>
        </w:tc>
      </w:tr>
      <w:tr w:rsidR="00D51058" w:rsidRPr="00170879" w:rsidTr="0086193F">
        <w:trPr>
          <w:trHeight w:val="2528"/>
        </w:trPr>
        <w:tc>
          <w:tcPr>
            <w:tcW w:w="2249" w:type="pct"/>
          </w:tcPr>
          <w:p w:rsidR="00D51058" w:rsidRPr="0049586C" w:rsidRDefault="00D51058" w:rsidP="00A537CC">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bCs/>
                <w:sz w:val="24"/>
                <w:szCs w:val="24"/>
              </w:rPr>
              <w:t>Describe the nature and scope of environmental geography</w:t>
            </w:r>
          </w:p>
          <w:p w:rsidR="00D51058" w:rsidRPr="0049586C" w:rsidRDefault="00D51058" w:rsidP="00A537CC">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Differentiate among factors, forces, and process</w:t>
            </w:r>
          </w:p>
          <w:p w:rsidR="00D51058" w:rsidRPr="0049586C" w:rsidRDefault="00D51058" w:rsidP="00A537CC">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Explain the</w:t>
            </w:r>
            <w:r w:rsidRPr="0049586C" w:rsidDel="0036661F">
              <w:rPr>
                <w:rFonts w:ascii="Times New Roman" w:hAnsi="Times New Roman" w:cs="Times New Roman"/>
                <w:sz w:val="24"/>
                <w:szCs w:val="24"/>
              </w:rPr>
              <w:t xml:space="preserve"> </w:t>
            </w:r>
            <w:r w:rsidRPr="0049586C">
              <w:rPr>
                <w:rFonts w:ascii="Times New Roman" w:hAnsi="Times New Roman" w:cs="Times New Roman"/>
                <w:sz w:val="24"/>
                <w:szCs w:val="24"/>
              </w:rPr>
              <w:t>approaches of teaching environmental geography</w:t>
            </w:r>
          </w:p>
          <w:p w:rsidR="00D51058" w:rsidRPr="0049586C" w:rsidRDefault="00D51058" w:rsidP="00A537CC">
            <w:pPr>
              <w:numPr>
                <w:ilvl w:val="1"/>
                <w:numId w:val="4"/>
              </w:numPr>
              <w:tabs>
                <w:tab w:val="num" w:pos="90"/>
              </w:tabs>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bCs/>
                <w:sz w:val="24"/>
                <w:szCs w:val="24"/>
              </w:rPr>
              <w:t>Identify the relationship between man and environment</w:t>
            </w:r>
            <w:r w:rsidRPr="0049586C">
              <w:rPr>
                <w:rFonts w:ascii="Times New Roman" w:hAnsi="Times New Roman" w:cs="Times New Roman"/>
                <w:sz w:val="24"/>
                <w:szCs w:val="24"/>
              </w:rPr>
              <w:t xml:space="preserve"> </w:t>
            </w:r>
          </w:p>
          <w:p w:rsidR="00D51058" w:rsidRPr="0049586C" w:rsidRDefault="00290E19" w:rsidP="00A537CC">
            <w:pPr>
              <w:numPr>
                <w:ilvl w:val="1"/>
                <w:numId w:val="4"/>
              </w:numPr>
              <w:tabs>
                <w:tab w:val="num" w:pos="90"/>
              </w:tabs>
              <w:spacing w:after="0" w:line="240" w:lineRule="auto"/>
              <w:ind w:left="90" w:right="-108" w:hanging="180"/>
              <w:rPr>
                <w:rFonts w:ascii="Times New Roman" w:hAnsi="Times New Roman" w:cs="Times New Roman"/>
                <w:bCs/>
                <w:sz w:val="24"/>
                <w:szCs w:val="24"/>
              </w:rPr>
            </w:pPr>
            <w:r>
              <w:rPr>
                <w:rFonts w:ascii="Times New Roman" w:hAnsi="Times New Roman" w:cs="Times New Roman"/>
                <w:sz w:val="24"/>
                <w:szCs w:val="24"/>
              </w:rPr>
              <w:t xml:space="preserve">Explain </w:t>
            </w:r>
            <w:r w:rsidR="00D51058" w:rsidRPr="0049586C">
              <w:rPr>
                <w:rFonts w:ascii="Times New Roman" w:hAnsi="Times New Roman" w:cs="Times New Roman"/>
                <w:sz w:val="24"/>
                <w:szCs w:val="24"/>
              </w:rPr>
              <w:t>the need for public awareness about hazards and disaster management</w:t>
            </w:r>
          </w:p>
        </w:tc>
        <w:tc>
          <w:tcPr>
            <w:tcW w:w="2751" w:type="pct"/>
          </w:tcPr>
          <w:p w:rsidR="00D51058" w:rsidRPr="00170879" w:rsidRDefault="00D51058" w:rsidP="00A537CC">
            <w:pPr>
              <w:spacing w:after="0" w:line="240" w:lineRule="auto"/>
              <w:ind w:left="432" w:right="-108" w:hanging="540"/>
              <w:rPr>
                <w:rFonts w:ascii="Times New Roman" w:hAnsi="Times New Roman" w:cs="Times New Roman"/>
                <w:b/>
              </w:rPr>
            </w:pPr>
            <w:r w:rsidRPr="00170879">
              <w:rPr>
                <w:rFonts w:ascii="Times New Roman" w:hAnsi="Times New Roman" w:cs="Times New Roman"/>
                <w:b/>
              </w:rPr>
              <w:t xml:space="preserve">Unit I: </w:t>
            </w:r>
            <w:r>
              <w:rPr>
                <w:rFonts w:ascii="Times New Roman" w:hAnsi="Times New Roman" w:cs="Times New Roman"/>
                <w:b/>
              </w:rPr>
              <w:t>I</w:t>
            </w:r>
            <w:r w:rsidRPr="00170879">
              <w:rPr>
                <w:rFonts w:ascii="Times New Roman" w:hAnsi="Times New Roman" w:cs="Times New Roman"/>
                <w:b/>
              </w:rPr>
              <w:t xml:space="preserve">ntroduction to </w:t>
            </w:r>
            <w:r>
              <w:rPr>
                <w:rFonts w:ascii="Times New Roman" w:hAnsi="Times New Roman" w:cs="Times New Roman"/>
                <w:b/>
              </w:rPr>
              <w:t xml:space="preserve">geography of </w:t>
            </w:r>
            <w:r w:rsidRPr="00170879">
              <w:rPr>
                <w:rFonts w:ascii="Times New Roman" w:hAnsi="Times New Roman" w:cs="Times New Roman"/>
                <w:b/>
              </w:rPr>
              <w:t xml:space="preserve">environment, hazards and disaster management </w:t>
            </w:r>
            <w:r>
              <w:rPr>
                <w:rFonts w:ascii="Times New Roman" w:hAnsi="Times New Roman" w:cs="Times New Roman"/>
                <w:b/>
              </w:rPr>
              <w:t xml:space="preserve">    </w:t>
            </w:r>
            <w:r w:rsidR="00DC7B25">
              <w:rPr>
                <w:rFonts w:ascii="Times New Roman" w:hAnsi="Times New Roman" w:cs="Times New Roman"/>
                <w:b/>
              </w:rPr>
              <w:t xml:space="preserve">      </w:t>
            </w:r>
            <w:r w:rsidR="006E3834">
              <w:rPr>
                <w:rFonts w:ascii="Times New Roman" w:hAnsi="Times New Roman" w:cs="Times New Roman"/>
                <w:b/>
              </w:rPr>
              <w:t xml:space="preserve">   </w:t>
            </w:r>
            <w:r w:rsidR="00DC7B25">
              <w:rPr>
                <w:rFonts w:ascii="Times New Roman" w:hAnsi="Times New Roman" w:cs="Times New Roman"/>
                <w:b/>
              </w:rPr>
              <w:t xml:space="preserve"> </w:t>
            </w:r>
            <w:r>
              <w:rPr>
                <w:rFonts w:ascii="Times New Roman" w:hAnsi="Times New Roman" w:cs="Times New Roman"/>
                <w:b/>
              </w:rPr>
              <w:t>(</w:t>
            </w:r>
            <w:r w:rsidRPr="00170879">
              <w:rPr>
                <w:rFonts w:ascii="Times New Roman" w:hAnsi="Times New Roman" w:cs="Times New Roman"/>
                <w:b/>
                <w:bCs/>
              </w:rPr>
              <w:t>15</w:t>
            </w:r>
            <w:r>
              <w:rPr>
                <w:rFonts w:ascii="Times New Roman" w:hAnsi="Times New Roman" w:cs="Times New Roman"/>
                <w:b/>
                <w:bCs/>
              </w:rPr>
              <w:t>)</w:t>
            </w:r>
          </w:p>
          <w:p w:rsidR="00D51058" w:rsidRPr="00290E19" w:rsidRDefault="00D51058" w:rsidP="00A537CC">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Nature,  scope and development  of environmental geography</w:t>
            </w:r>
          </w:p>
          <w:p w:rsidR="00D51058" w:rsidRPr="00290E19" w:rsidRDefault="00DC7B25" w:rsidP="00A537CC">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Elements of environment:</w:t>
            </w:r>
            <w:r w:rsidR="00D51058" w:rsidRPr="00290E19">
              <w:rPr>
                <w:rFonts w:ascii="Times New Roman" w:hAnsi="Times New Roman" w:cs="Times New Roman"/>
                <w:sz w:val="24"/>
              </w:rPr>
              <w:t xml:space="preserve">  factors, forces,  process and result  </w:t>
            </w:r>
          </w:p>
          <w:p w:rsidR="00D51058" w:rsidRPr="00290E19" w:rsidRDefault="00D51058" w:rsidP="00A537CC">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 xml:space="preserve">Approaches  to  teaching environmental geography </w:t>
            </w:r>
          </w:p>
          <w:p w:rsidR="00D51058" w:rsidRPr="00290E19" w:rsidRDefault="00D51058" w:rsidP="00A537CC">
            <w:pPr>
              <w:pStyle w:val="ListParagraph"/>
              <w:numPr>
                <w:ilvl w:val="1"/>
                <w:numId w:val="11"/>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Man</w:t>
            </w:r>
            <w:r w:rsidR="0086193F" w:rsidRPr="00290E19">
              <w:rPr>
                <w:rFonts w:ascii="Times New Roman" w:hAnsi="Times New Roman" w:cs="Times New Roman"/>
                <w:sz w:val="24"/>
              </w:rPr>
              <w:t>-</w:t>
            </w:r>
            <w:r w:rsidRPr="00290E19">
              <w:rPr>
                <w:rFonts w:ascii="Times New Roman" w:hAnsi="Times New Roman" w:cs="Times New Roman"/>
                <w:sz w:val="24"/>
              </w:rPr>
              <w:t>environment interrelationship</w:t>
            </w:r>
          </w:p>
          <w:p w:rsidR="00D51058" w:rsidRPr="0086193F" w:rsidRDefault="00D51058" w:rsidP="00A537CC">
            <w:pPr>
              <w:pStyle w:val="ListParagraph"/>
              <w:numPr>
                <w:ilvl w:val="1"/>
                <w:numId w:val="11"/>
              </w:numPr>
              <w:spacing w:after="0" w:line="240" w:lineRule="auto"/>
              <w:ind w:left="432" w:right="-108" w:hanging="540"/>
              <w:rPr>
                <w:rFonts w:ascii="Times New Roman" w:hAnsi="Times New Roman" w:cs="Times New Roman"/>
              </w:rPr>
            </w:pPr>
            <w:r w:rsidRPr="00290E19">
              <w:rPr>
                <w:rFonts w:ascii="Times New Roman" w:hAnsi="Times New Roman" w:cs="Times New Roman"/>
                <w:sz w:val="24"/>
              </w:rPr>
              <w:t>Concept of hazards and disaster management and public awareness</w:t>
            </w:r>
          </w:p>
        </w:tc>
      </w:tr>
      <w:tr w:rsidR="00D51058" w:rsidRPr="00170879" w:rsidTr="00290E19">
        <w:trPr>
          <w:trHeight w:val="56"/>
        </w:trPr>
        <w:tc>
          <w:tcPr>
            <w:tcW w:w="2249" w:type="pct"/>
          </w:tcPr>
          <w:p w:rsidR="00D51058" w:rsidRPr="0049586C" w:rsidRDefault="00D51058" w:rsidP="00A537CC">
            <w:pPr>
              <w:pStyle w:val="ListParagraph"/>
              <w:numPr>
                <w:ilvl w:val="0"/>
                <w:numId w:val="13"/>
              </w:numPr>
              <w:spacing w:after="0" w:line="240" w:lineRule="auto"/>
              <w:ind w:left="90" w:right="-108" w:hanging="180"/>
              <w:rPr>
                <w:rFonts w:ascii="Times New Roman" w:hAnsi="Times New Roman" w:cs="Times New Roman"/>
                <w:sz w:val="24"/>
                <w:szCs w:val="24"/>
              </w:rPr>
            </w:pPr>
            <w:r w:rsidRPr="0049586C">
              <w:rPr>
                <w:rFonts w:ascii="Times New Roman" w:hAnsi="Times New Roman" w:cs="Times New Roman"/>
                <w:sz w:val="24"/>
                <w:szCs w:val="24"/>
              </w:rPr>
              <w:t xml:space="preserve">Explain the relationship of environmental geography with </w:t>
            </w:r>
            <w:r w:rsidR="00977ACC" w:rsidRPr="0049586C">
              <w:rPr>
                <w:rFonts w:ascii="Times New Roman" w:hAnsi="Times New Roman" w:cs="Times New Roman"/>
                <w:sz w:val="24"/>
                <w:szCs w:val="24"/>
              </w:rPr>
              <w:t>components of physical</w:t>
            </w:r>
            <w:r w:rsidRPr="0049586C">
              <w:rPr>
                <w:rFonts w:ascii="Times New Roman" w:hAnsi="Times New Roman" w:cs="Times New Roman"/>
                <w:sz w:val="24"/>
                <w:szCs w:val="24"/>
              </w:rPr>
              <w:t xml:space="preserve"> of geography</w:t>
            </w:r>
          </w:p>
          <w:p w:rsidR="00D51058" w:rsidRPr="0049586C" w:rsidRDefault="00D51058" w:rsidP="00A537CC">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 xml:space="preserve">Identify the landscape properties of different geographical regions </w:t>
            </w:r>
          </w:p>
          <w:p w:rsidR="00D51058" w:rsidRPr="0049586C" w:rsidRDefault="00D51058" w:rsidP="00A537CC">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bCs/>
                <w:sz w:val="24"/>
                <w:szCs w:val="24"/>
              </w:rPr>
              <w:t xml:space="preserve">Acquire the concept of </w:t>
            </w:r>
            <w:r w:rsidRPr="0049586C">
              <w:rPr>
                <w:rFonts w:ascii="Times New Roman" w:hAnsi="Times New Roman" w:cs="Times New Roman"/>
                <w:sz w:val="24"/>
                <w:szCs w:val="24"/>
              </w:rPr>
              <w:t>river network</w:t>
            </w:r>
            <w:r w:rsidRPr="0049586C" w:rsidDel="003F3935">
              <w:rPr>
                <w:rFonts w:ascii="Times New Roman" w:hAnsi="Times New Roman" w:cs="Times New Roman"/>
                <w:bCs/>
                <w:sz w:val="24"/>
                <w:szCs w:val="24"/>
              </w:rPr>
              <w:t xml:space="preserve"> </w:t>
            </w:r>
          </w:p>
          <w:p w:rsidR="00D51058" w:rsidRPr="0049586C" w:rsidRDefault="00D51058" w:rsidP="00A537CC">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Mention majo</w:t>
            </w:r>
            <w:r w:rsidRPr="0049586C">
              <w:rPr>
                <w:rFonts w:ascii="Times New Roman" w:hAnsi="Times New Roman" w:cs="Times New Roman"/>
                <w:bCs/>
                <w:sz w:val="24"/>
                <w:szCs w:val="24"/>
              </w:rPr>
              <w:t>r</w:t>
            </w:r>
            <w:r w:rsidRPr="0049586C">
              <w:rPr>
                <w:rFonts w:ascii="Times New Roman" w:hAnsi="Times New Roman" w:cs="Times New Roman"/>
                <w:sz w:val="24"/>
                <w:szCs w:val="24"/>
              </w:rPr>
              <w:t xml:space="preserve"> properties of climate of the earth surface</w:t>
            </w:r>
          </w:p>
          <w:p w:rsidR="00977ACC" w:rsidRPr="0049586C" w:rsidRDefault="00977ACC" w:rsidP="00A537CC">
            <w:pPr>
              <w:pStyle w:val="ListParagraph"/>
              <w:numPr>
                <w:ilvl w:val="0"/>
                <w:numId w:val="13"/>
              </w:numPr>
              <w:spacing w:after="0" w:line="240" w:lineRule="auto"/>
              <w:ind w:left="90" w:right="-108" w:hanging="180"/>
              <w:rPr>
                <w:rFonts w:ascii="Times New Roman" w:hAnsi="Times New Roman" w:cs="Times New Roman"/>
                <w:bCs/>
                <w:sz w:val="24"/>
                <w:szCs w:val="24"/>
              </w:rPr>
            </w:pPr>
            <w:r w:rsidRPr="0049586C">
              <w:rPr>
                <w:rFonts w:ascii="Times New Roman" w:hAnsi="Times New Roman" w:cs="Times New Roman"/>
                <w:sz w:val="24"/>
                <w:szCs w:val="24"/>
              </w:rPr>
              <w:t xml:space="preserve">Describe acidification and </w:t>
            </w:r>
            <w:proofErr w:type="spellStart"/>
            <w:r w:rsidRPr="0049586C">
              <w:rPr>
                <w:rFonts w:ascii="Times New Roman" w:hAnsi="Times New Roman" w:cs="Times New Roman"/>
                <w:sz w:val="24"/>
                <w:szCs w:val="24"/>
              </w:rPr>
              <w:t>salinization</w:t>
            </w:r>
            <w:proofErr w:type="spellEnd"/>
            <w:r w:rsidRPr="0049586C">
              <w:rPr>
                <w:rFonts w:ascii="Times New Roman" w:hAnsi="Times New Roman" w:cs="Times New Roman"/>
                <w:sz w:val="24"/>
                <w:szCs w:val="24"/>
              </w:rPr>
              <w:t xml:space="preserve"> of soils</w:t>
            </w:r>
          </w:p>
          <w:p w:rsidR="00977ACC" w:rsidRPr="0049586C" w:rsidRDefault="00977ACC" w:rsidP="00A537CC">
            <w:pPr>
              <w:pStyle w:val="ListParagraph"/>
              <w:numPr>
                <w:ilvl w:val="0"/>
                <w:numId w:val="13"/>
              </w:numPr>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Identify the role of population and settlement on environment</w:t>
            </w:r>
          </w:p>
          <w:p w:rsidR="00D51058" w:rsidRPr="0049586C" w:rsidRDefault="00D51058" w:rsidP="00A537CC">
            <w:pPr>
              <w:pStyle w:val="ListParagraph"/>
              <w:numPr>
                <w:ilvl w:val="0"/>
                <w:numId w:val="13"/>
              </w:numPr>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sz w:val="24"/>
                <w:szCs w:val="24"/>
              </w:rPr>
              <w:t xml:space="preserve">Discuss the </w:t>
            </w:r>
            <w:r w:rsidR="00977ACC" w:rsidRPr="0049586C">
              <w:rPr>
                <w:rFonts w:ascii="Times New Roman" w:hAnsi="Times New Roman" w:cs="Times New Roman"/>
                <w:sz w:val="24"/>
                <w:szCs w:val="24"/>
              </w:rPr>
              <w:t xml:space="preserve">role of </w:t>
            </w:r>
            <w:r w:rsidRPr="0049586C">
              <w:rPr>
                <w:rFonts w:ascii="Times New Roman" w:hAnsi="Times New Roman" w:cs="Times New Roman"/>
                <w:sz w:val="24"/>
                <w:szCs w:val="24"/>
              </w:rPr>
              <w:t xml:space="preserve">human activities </w:t>
            </w:r>
            <w:r w:rsidR="00977ACC" w:rsidRPr="0049586C">
              <w:rPr>
                <w:rFonts w:ascii="Times New Roman" w:hAnsi="Times New Roman" w:cs="Times New Roman"/>
                <w:sz w:val="24"/>
                <w:szCs w:val="24"/>
              </w:rPr>
              <w:t xml:space="preserve">on environment </w:t>
            </w:r>
          </w:p>
        </w:tc>
        <w:tc>
          <w:tcPr>
            <w:tcW w:w="2751" w:type="pct"/>
          </w:tcPr>
          <w:p w:rsidR="00D51058" w:rsidRPr="00170879" w:rsidRDefault="00D51058" w:rsidP="00A537CC">
            <w:pPr>
              <w:spacing w:after="0" w:line="240" w:lineRule="auto"/>
              <w:ind w:left="432" w:right="-108" w:hanging="522"/>
              <w:rPr>
                <w:rFonts w:ascii="Times New Roman" w:hAnsi="Times New Roman" w:cs="Times New Roman"/>
              </w:rPr>
            </w:pPr>
            <w:r w:rsidRPr="00170879">
              <w:rPr>
                <w:rFonts w:ascii="Times New Roman" w:hAnsi="Times New Roman" w:cs="Times New Roman"/>
                <w:b/>
              </w:rPr>
              <w:t xml:space="preserve">UNIT II: </w:t>
            </w:r>
            <w:r>
              <w:rPr>
                <w:rFonts w:ascii="Times New Roman" w:hAnsi="Times New Roman" w:cs="Times New Roman"/>
                <w:b/>
              </w:rPr>
              <w:t>R</w:t>
            </w:r>
            <w:r w:rsidRPr="00170879">
              <w:rPr>
                <w:rFonts w:ascii="Times New Roman" w:hAnsi="Times New Roman" w:cs="Times New Roman"/>
                <w:b/>
                <w:bCs/>
              </w:rPr>
              <w:t xml:space="preserve">elationship of </w:t>
            </w:r>
            <w:r>
              <w:rPr>
                <w:rFonts w:ascii="Times New Roman" w:hAnsi="Times New Roman" w:cs="Times New Roman"/>
                <w:b/>
                <w:bCs/>
              </w:rPr>
              <w:t>e</w:t>
            </w:r>
            <w:r w:rsidRPr="00170879">
              <w:rPr>
                <w:rFonts w:ascii="Times New Roman" w:hAnsi="Times New Roman" w:cs="Times New Roman"/>
                <w:b/>
                <w:bCs/>
              </w:rPr>
              <w:t xml:space="preserve">nvironmental </w:t>
            </w:r>
            <w:r>
              <w:rPr>
                <w:rFonts w:ascii="Times New Roman" w:hAnsi="Times New Roman" w:cs="Times New Roman"/>
                <w:b/>
                <w:bCs/>
              </w:rPr>
              <w:t>g</w:t>
            </w:r>
            <w:r w:rsidRPr="00170879">
              <w:rPr>
                <w:rFonts w:ascii="Times New Roman" w:hAnsi="Times New Roman" w:cs="Times New Roman"/>
                <w:b/>
                <w:bCs/>
              </w:rPr>
              <w:t xml:space="preserve">eography with other </w:t>
            </w:r>
            <w:r>
              <w:rPr>
                <w:rFonts w:ascii="Times New Roman" w:hAnsi="Times New Roman" w:cs="Times New Roman"/>
                <w:b/>
                <w:bCs/>
              </w:rPr>
              <w:t>branches of g</w:t>
            </w:r>
            <w:r w:rsidRPr="00170879">
              <w:rPr>
                <w:rFonts w:ascii="Times New Roman" w:hAnsi="Times New Roman" w:cs="Times New Roman"/>
                <w:b/>
                <w:bCs/>
              </w:rPr>
              <w:t xml:space="preserve">eography </w:t>
            </w:r>
            <w:r>
              <w:rPr>
                <w:rFonts w:ascii="Times New Roman" w:hAnsi="Times New Roman" w:cs="Times New Roman"/>
                <w:b/>
                <w:bCs/>
              </w:rPr>
              <w:t xml:space="preserve"> </w:t>
            </w:r>
            <w:r w:rsidR="00DC7B25">
              <w:rPr>
                <w:rFonts w:ascii="Times New Roman" w:hAnsi="Times New Roman" w:cs="Times New Roman"/>
                <w:b/>
                <w:bCs/>
              </w:rPr>
              <w:t xml:space="preserve">       </w:t>
            </w:r>
            <w:r>
              <w:rPr>
                <w:rFonts w:ascii="Times New Roman" w:hAnsi="Times New Roman" w:cs="Times New Roman"/>
                <w:b/>
                <w:bCs/>
              </w:rPr>
              <w:t xml:space="preserve"> </w:t>
            </w:r>
            <w:r w:rsidR="006E3834">
              <w:rPr>
                <w:rFonts w:ascii="Times New Roman" w:hAnsi="Times New Roman" w:cs="Times New Roman"/>
                <w:b/>
                <w:bCs/>
              </w:rPr>
              <w:t xml:space="preserve">    </w:t>
            </w:r>
            <w:r>
              <w:rPr>
                <w:rFonts w:ascii="Times New Roman" w:hAnsi="Times New Roman" w:cs="Times New Roman"/>
                <w:b/>
                <w:bCs/>
              </w:rPr>
              <w:t>(</w:t>
            </w:r>
            <w:r w:rsidRPr="00170879">
              <w:rPr>
                <w:rFonts w:ascii="Times New Roman" w:hAnsi="Times New Roman" w:cs="Times New Roman"/>
                <w:b/>
                <w:bCs/>
              </w:rPr>
              <w:t>30</w:t>
            </w:r>
            <w:r>
              <w:rPr>
                <w:rFonts w:ascii="Times New Roman" w:hAnsi="Times New Roman" w:cs="Times New Roman"/>
                <w:b/>
                <w:bCs/>
              </w:rPr>
              <w:t>)</w:t>
            </w:r>
          </w:p>
          <w:p w:rsidR="00D51058" w:rsidRPr="00290E19" w:rsidRDefault="00D51058" w:rsidP="00A537CC">
            <w:pPr>
              <w:pStyle w:val="ListParagraph"/>
              <w:numPr>
                <w:ilvl w:val="1"/>
                <w:numId w:val="23"/>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 xml:space="preserve">Physical geography </w:t>
            </w:r>
          </w:p>
          <w:p w:rsidR="00D51058" w:rsidRPr="00290E19" w:rsidRDefault="00D51058" w:rsidP="00A537CC">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Landscape properties</w:t>
            </w:r>
            <w:r w:rsidR="00DC7B25" w:rsidRPr="00290E19">
              <w:rPr>
                <w:rFonts w:ascii="Times New Roman" w:hAnsi="Times New Roman" w:cs="Times New Roman"/>
                <w:sz w:val="24"/>
              </w:rPr>
              <w:t>:</w:t>
            </w:r>
            <w:r w:rsidRPr="00290E19">
              <w:rPr>
                <w:rFonts w:ascii="Times New Roman" w:hAnsi="Times New Roman" w:cs="Times New Roman"/>
                <w:sz w:val="24"/>
              </w:rPr>
              <w:t xml:space="preserve"> Geological </w:t>
            </w:r>
            <w:r w:rsidR="00BB20A4" w:rsidRPr="00290E19">
              <w:rPr>
                <w:rFonts w:ascii="Times New Roman" w:hAnsi="Times New Roman" w:cs="Times New Roman"/>
                <w:sz w:val="24"/>
              </w:rPr>
              <w:t>structure and</w:t>
            </w:r>
            <w:r w:rsidRPr="00290E19">
              <w:rPr>
                <w:rFonts w:ascii="Times New Roman" w:hAnsi="Times New Roman" w:cs="Times New Roman"/>
                <w:sz w:val="24"/>
              </w:rPr>
              <w:t xml:space="preserve"> </w:t>
            </w:r>
            <w:proofErr w:type="spellStart"/>
            <w:r w:rsidRPr="00290E19">
              <w:rPr>
                <w:rFonts w:ascii="Times New Roman" w:hAnsi="Times New Roman" w:cs="Times New Roman"/>
                <w:sz w:val="24"/>
              </w:rPr>
              <w:t>lithology</w:t>
            </w:r>
            <w:proofErr w:type="spellEnd"/>
            <w:r w:rsidRPr="00290E19">
              <w:rPr>
                <w:rFonts w:ascii="Times New Roman" w:hAnsi="Times New Roman" w:cs="Times New Roman"/>
                <w:sz w:val="24"/>
              </w:rPr>
              <w:t>, altitude, slope, aspect, relief</w:t>
            </w:r>
          </w:p>
          <w:p w:rsidR="00D51058" w:rsidRPr="00290E19" w:rsidRDefault="00D51058" w:rsidP="00A537CC">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River network</w:t>
            </w:r>
          </w:p>
          <w:p w:rsidR="00D51058" w:rsidRPr="00290E19" w:rsidRDefault="00D51058" w:rsidP="00A537CC">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Soils</w:t>
            </w:r>
            <w:r w:rsidR="0086193F" w:rsidRPr="00290E19">
              <w:rPr>
                <w:rFonts w:ascii="Times New Roman" w:hAnsi="Times New Roman" w:cs="Times New Roman"/>
                <w:sz w:val="24"/>
              </w:rPr>
              <w:t xml:space="preserve">: </w:t>
            </w:r>
            <w:r w:rsidRPr="00290E19">
              <w:rPr>
                <w:rFonts w:ascii="Times New Roman" w:hAnsi="Times New Roman" w:cs="Times New Roman"/>
                <w:sz w:val="24"/>
              </w:rPr>
              <w:t>acidification</w:t>
            </w:r>
            <w:r w:rsidR="0086193F" w:rsidRPr="00290E19">
              <w:rPr>
                <w:rFonts w:ascii="Times New Roman" w:hAnsi="Times New Roman" w:cs="Times New Roman"/>
                <w:sz w:val="24"/>
              </w:rPr>
              <w:t xml:space="preserve"> and</w:t>
            </w:r>
            <w:r w:rsidRPr="00290E19">
              <w:rPr>
                <w:rFonts w:ascii="Times New Roman" w:hAnsi="Times New Roman" w:cs="Times New Roman"/>
                <w:sz w:val="24"/>
              </w:rPr>
              <w:t xml:space="preserve"> </w:t>
            </w:r>
            <w:proofErr w:type="spellStart"/>
            <w:r w:rsidRPr="00290E19">
              <w:rPr>
                <w:rFonts w:ascii="Times New Roman" w:hAnsi="Times New Roman" w:cs="Times New Roman"/>
                <w:sz w:val="24"/>
              </w:rPr>
              <w:t>salinization</w:t>
            </w:r>
            <w:proofErr w:type="spellEnd"/>
          </w:p>
          <w:p w:rsidR="00D51058" w:rsidRPr="00290E19" w:rsidRDefault="00D51058" w:rsidP="00A537CC">
            <w:pPr>
              <w:pStyle w:val="ListParagraph"/>
              <w:numPr>
                <w:ilvl w:val="2"/>
                <w:numId w:val="24"/>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 xml:space="preserve">Climatic properties – sunshine, precipitation, </w:t>
            </w:r>
            <w:r w:rsidR="00DC7B25" w:rsidRPr="00290E19">
              <w:rPr>
                <w:rFonts w:ascii="Times New Roman" w:hAnsi="Times New Roman" w:cs="Times New Roman"/>
                <w:sz w:val="24"/>
              </w:rPr>
              <w:t xml:space="preserve"> </w:t>
            </w:r>
            <w:r w:rsidRPr="00290E19">
              <w:rPr>
                <w:rFonts w:ascii="Times New Roman" w:hAnsi="Times New Roman" w:cs="Times New Roman"/>
                <w:sz w:val="24"/>
              </w:rPr>
              <w:t xml:space="preserve">temperature, humidity </w:t>
            </w:r>
          </w:p>
          <w:p w:rsidR="00DC7B25" w:rsidRPr="00290E19" w:rsidRDefault="00D51058" w:rsidP="00A537CC">
            <w:pPr>
              <w:pStyle w:val="ListParagraph"/>
              <w:numPr>
                <w:ilvl w:val="1"/>
                <w:numId w:val="23"/>
              </w:numPr>
              <w:spacing w:after="0" w:line="240" w:lineRule="auto"/>
              <w:ind w:left="432" w:right="-108" w:hanging="540"/>
              <w:rPr>
                <w:rFonts w:ascii="Times New Roman" w:hAnsi="Times New Roman" w:cs="Times New Roman"/>
                <w:sz w:val="24"/>
              </w:rPr>
            </w:pPr>
            <w:r w:rsidRPr="00290E19">
              <w:rPr>
                <w:rFonts w:ascii="Times New Roman" w:hAnsi="Times New Roman" w:cs="Times New Roman"/>
                <w:sz w:val="24"/>
              </w:rPr>
              <w:t xml:space="preserve">Human and economic geography </w:t>
            </w:r>
          </w:p>
          <w:p w:rsidR="00DC7B25" w:rsidRPr="00290E19" w:rsidRDefault="00DC7B25" w:rsidP="00A537CC">
            <w:pPr>
              <w:pStyle w:val="ListParagraph"/>
              <w:numPr>
                <w:ilvl w:val="2"/>
                <w:numId w:val="23"/>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P</w:t>
            </w:r>
            <w:r w:rsidR="00D51058" w:rsidRPr="00290E19">
              <w:rPr>
                <w:rFonts w:ascii="Times New Roman" w:hAnsi="Times New Roman" w:cs="Times New Roman"/>
                <w:sz w:val="24"/>
              </w:rPr>
              <w:t>opulation</w:t>
            </w:r>
            <w:r w:rsidR="00BB20A4" w:rsidRPr="00290E19">
              <w:rPr>
                <w:rFonts w:ascii="Times New Roman" w:hAnsi="Times New Roman" w:cs="Times New Roman"/>
                <w:sz w:val="24"/>
              </w:rPr>
              <w:t xml:space="preserve"> </w:t>
            </w:r>
          </w:p>
          <w:p w:rsidR="00DC7B25" w:rsidRPr="00290E19" w:rsidRDefault="00BB20A4" w:rsidP="00A537CC">
            <w:pPr>
              <w:pStyle w:val="ListParagraph"/>
              <w:numPr>
                <w:ilvl w:val="2"/>
                <w:numId w:val="23"/>
              </w:numPr>
              <w:spacing w:after="0" w:line="240" w:lineRule="auto"/>
              <w:ind w:left="972" w:right="-108" w:hanging="540"/>
              <w:rPr>
                <w:rFonts w:ascii="Times New Roman" w:hAnsi="Times New Roman" w:cs="Times New Roman"/>
                <w:sz w:val="24"/>
              </w:rPr>
            </w:pPr>
            <w:r w:rsidRPr="00290E19">
              <w:rPr>
                <w:rFonts w:ascii="Times New Roman" w:hAnsi="Times New Roman" w:cs="Times New Roman"/>
                <w:sz w:val="24"/>
              </w:rPr>
              <w:t>S</w:t>
            </w:r>
            <w:r w:rsidR="00D51058" w:rsidRPr="00290E19">
              <w:rPr>
                <w:rFonts w:ascii="Times New Roman" w:hAnsi="Times New Roman" w:cs="Times New Roman"/>
                <w:sz w:val="24"/>
              </w:rPr>
              <w:t xml:space="preserve">ettlement </w:t>
            </w:r>
          </w:p>
          <w:p w:rsidR="00D51058" w:rsidRPr="00170879" w:rsidRDefault="00BB20A4" w:rsidP="00A537CC">
            <w:pPr>
              <w:pStyle w:val="ListParagraph"/>
              <w:numPr>
                <w:ilvl w:val="2"/>
                <w:numId w:val="23"/>
              </w:numPr>
              <w:spacing w:after="0" w:line="240" w:lineRule="auto"/>
              <w:ind w:left="972" w:right="-108" w:hanging="540"/>
              <w:rPr>
                <w:rFonts w:ascii="Times New Roman" w:hAnsi="Times New Roman" w:cs="Times New Roman"/>
              </w:rPr>
            </w:pPr>
            <w:r w:rsidRPr="00290E19">
              <w:rPr>
                <w:rFonts w:ascii="Times New Roman" w:hAnsi="Times New Roman" w:cs="Times New Roman"/>
                <w:sz w:val="24"/>
              </w:rPr>
              <w:lastRenderedPageBreak/>
              <w:t>H</w:t>
            </w:r>
            <w:r w:rsidR="00D51058" w:rsidRPr="00290E19">
              <w:rPr>
                <w:rFonts w:ascii="Times New Roman" w:hAnsi="Times New Roman" w:cs="Times New Roman"/>
                <w:sz w:val="24"/>
              </w:rPr>
              <w:t>uman activities</w:t>
            </w:r>
            <w:r w:rsidRPr="00290E19">
              <w:rPr>
                <w:rFonts w:ascii="Times New Roman" w:hAnsi="Times New Roman" w:cs="Times New Roman"/>
                <w:sz w:val="24"/>
              </w:rPr>
              <w:t xml:space="preserve">: </w:t>
            </w:r>
            <w:r w:rsidR="00D51058" w:rsidRPr="00290E19">
              <w:rPr>
                <w:rFonts w:ascii="Times New Roman" w:hAnsi="Times New Roman" w:cs="Times New Roman"/>
                <w:sz w:val="24"/>
              </w:rPr>
              <w:t>cultivation, infrastructure development, urbanization</w:t>
            </w:r>
            <w:r w:rsidRPr="00290E19">
              <w:rPr>
                <w:rFonts w:ascii="Times New Roman" w:hAnsi="Times New Roman" w:cs="Times New Roman"/>
                <w:sz w:val="24"/>
              </w:rPr>
              <w:t xml:space="preserve"> and</w:t>
            </w:r>
            <w:r w:rsidR="00D51058" w:rsidRPr="00290E19">
              <w:rPr>
                <w:rFonts w:ascii="Times New Roman" w:hAnsi="Times New Roman" w:cs="Times New Roman"/>
                <w:sz w:val="24"/>
              </w:rPr>
              <w:t xml:space="preserve"> industrialization</w:t>
            </w:r>
          </w:p>
        </w:tc>
      </w:tr>
      <w:tr w:rsidR="00D51058" w:rsidRPr="00170879" w:rsidTr="001F3265">
        <w:trPr>
          <w:trHeight w:val="1790"/>
        </w:trPr>
        <w:tc>
          <w:tcPr>
            <w:tcW w:w="2249" w:type="pct"/>
          </w:tcPr>
          <w:p w:rsidR="00D51058" w:rsidRPr="0049586C" w:rsidRDefault="001F3265"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lastRenderedPageBreak/>
              <w:t>Describe the</w:t>
            </w:r>
            <w:r w:rsidR="00D51058" w:rsidRPr="0049586C">
              <w:rPr>
                <w:rFonts w:ascii="Times New Roman" w:hAnsi="Times New Roman" w:cs="Times New Roman"/>
                <w:bCs/>
                <w:sz w:val="24"/>
                <w:szCs w:val="24"/>
              </w:rPr>
              <w:t xml:space="preserve"> concept of ecology, ecosystem and biodiversity</w:t>
            </w:r>
          </w:p>
          <w:p w:rsidR="00D51058" w:rsidRPr="0049586C" w:rsidRDefault="00D51058"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Discuss the major types of ecosystem and energy flow</w:t>
            </w:r>
          </w:p>
          <w:p w:rsidR="00977ACC" w:rsidRPr="0049586C" w:rsidRDefault="00977ACC"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 xml:space="preserve">Describe the process of </w:t>
            </w:r>
            <w:r w:rsidRPr="0049586C">
              <w:rPr>
                <w:rFonts w:ascii="Times New Roman" w:hAnsi="Times New Roman" w:cs="Times New Roman"/>
                <w:sz w:val="24"/>
                <w:szCs w:val="24"/>
              </w:rPr>
              <w:t>material  and energy flow in the ecosystem</w:t>
            </w:r>
          </w:p>
          <w:p w:rsidR="00D51058" w:rsidRPr="0049586C" w:rsidRDefault="00D51058"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Identify the interlink of environmental issues with ecology, ecosystem and biodiversity</w:t>
            </w:r>
          </w:p>
        </w:tc>
        <w:tc>
          <w:tcPr>
            <w:tcW w:w="2751" w:type="pct"/>
          </w:tcPr>
          <w:p w:rsidR="00D51058" w:rsidRDefault="00D51058" w:rsidP="00A537CC">
            <w:pPr>
              <w:pStyle w:val="ListParagraph"/>
              <w:spacing w:after="0" w:line="240" w:lineRule="auto"/>
              <w:ind w:left="432" w:right="-108" w:hanging="522"/>
              <w:rPr>
                <w:rFonts w:ascii="Times New Roman" w:hAnsi="Times New Roman" w:cs="Times New Roman"/>
                <w:b/>
              </w:rPr>
            </w:pPr>
            <w:r w:rsidRPr="0090470E">
              <w:rPr>
                <w:rFonts w:ascii="Times New Roman" w:hAnsi="Times New Roman" w:cs="Times New Roman"/>
                <w:b/>
              </w:rPr>
              <w:t xml:space="preserve">UNIT III: Relationship of </w:t>
            </w:r>
            <w:r>
              <w:rPr>
                <w:rFonts w:ascii="Times New Roman" w:hAnsi="Times New Roman" w:cs="Times New Roman"/>
                <w:b/>
              </w:rPr>
              <w:t>e</w:t>
            </w:r>
            <w:r w:rsidRPr="0090470E">
              <w:rPr>
                <w:rFonts w:ascii="Times New Roman" w:hAnsi="Times New Roman" w:cs="Times New Roman"/>
                <w:b/>
              </w:rPr>
              <w:t xml:space="preserve">nvironmental </w:t>
            </w:r>
            <w:r>
              <w:rPr>
                <w:rFonts w:ascii="Times New Roman" w:hAnsi="Times New Roman" w:cs="Times New Roman"/>
                <w:b/>
              </w:rPr>
              <w:t>g</w:t>
            </w:r>
            <w:r w:rsidRPr="0090470E">
              <w:rPr>
                <w:rFonts w:ascii="Times New Roman" w:hAnsi="Times New Roman" w:cs="Times New Roman"/>
                <w:b/>
              </w:rPr>
              <w:t xml:space="preserve">eography with </w:t>
            </w:r>
            <w:r>
              <w:rPr>
                <w:rFonts w:ascii="Times New Roman" w:hAnsi="Times New Roman" w:cs="Times New Roman"/>
                <w:b/>
              </w:rPr>
              <w:t>biological s</w:t>
            </w:r>
            <w:r w:rsidRPr="0090470E">
              <w:rPr>
                <w:rFonts w:ascii="Times New Roman" w:hAnsi="Times New Roman" w:cs="Times New Roman"/>
                <w:b/>
              </w:rPr>
              <w:t xml:space="preserve">ciences </w:t>
            </w:r>
            <w:r>
              <w:rPr>
                <w:rFonts w:ascii="Times New Roman" w:hAnsi="Times New Roman" w:cs="Times New Roman"/>
                <w:b/>
              </w:rPr>
              <w:t xml:space="preserve"> </w:t>
            </w:r>
            <w:r w:rsidR="006E3834">
              <w:rPr>
                <w:rFonts w:ascii="Times New Roman" w:hAnsi="Times New Roman" w:cs="Times New Roman"/>
                <w:b/>
              </w:rPr>
              <w:t xml:space="preserve">                             </w:t>
            </w:r>
            <w:r>
              <w:rPr>
                <w:rFonts w:ascii="Times New Roman" w:hAnsi="Times New Roman" w:cs="Times New Roman"/>
                <w:b/>
              </w:rPr>
              <w:t xml:space="preserve"> (</w:t>
            </w:r>
            <w:r w:rsidRPr="00170879">
              <w:rPr>
                <w:rFonts w:ascii="Times New Roman" w:hAnsi="Times New Roman" w:cs="Times New Roman"/>
                <w:b/>
                <w:bCs/>
              </w:rPr>
              <w:t>15</w:t>
            </w:r>
            <w:r>
              <w:rPr>
                <w:rFonts w:ascii="Times New Roman" w:hAnsi="Times New Roman" w:cs="Times New Roman"/>
                <w:b/>
                <w:bCs/>
              </w:rPr>
              <w:t>)</w:t>
            </w:r>
          </w:p>
          <w:p w:rsidR="00D51058" w:rsidRPr="00290E19" w:rsidRDefault="00D51058" w:rsidP="00A537CC">
            <w:pPr>
              <w:pStyle w:val="ListParagraph"/>
              <w:numPr>
                <w:ilvl w:val="1"/>
                <w:numId w:val="15"/>
              </w:numPr>
              <w:tabs>
                <w:tab w:val="left" w:pos="432"/>
              </w:tabs>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Concept of ecology, ecosystem and biodiversity</w:t>
            </w:r>
          </w:p>
          <w:p w:rsidR="00D51058" w:rsidRPr="00290E19" w:rsidRDefault="00D51058" w:rsidP="00A537CC">
            <w:pPr>
              <w:pStyle w:val="ListParagraph"/>
              <w:numPr>
                <w:ilvl w:val="1"/>
                <w:numId w:val="15"/>
              </w:numPr>
              <w:tabs>
                <w:tab w:val="left" w:pos="432"/>
              </w:tabs>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Types of ecosystem</w:t>
            </w:r>
          </w:p>
          <w:p w:rsidR="00D51058" w:rsidRPr="00290E19" w:rsidRDefault="00D51058" w:rsidP="00A537CC">
            <w:pPr>
              <w:pStyle w:val="ListParagraph"/>
              <w:numPr>
                <w:ilvl w:val="1"/>
                <w:numId w:val="15"/>
              </w:numPr>
              <w:tabs>
                <w:tab w:val="left" w:pos="432"/>
              </w:tabs>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Material  and energy flow in the ecosystem</w:t>
            </w:r>
          </w:p>
          <w:p w:rsidR="00D51058" w:rsidRPr="001F3265" w:rsidRDefault="00D51058" w:rsidP="00A537CC">
            <w:pPr>
              <w:pStyle w:val="ListParagraph"/>
              <w:numPr>
                <w:ilvl w:val="1"/>
                <w:numId w:val="15"/>
              </w:numPr>
              <w:tabs>
                <w:tab w:val="left" w:pos="432"/>
              </w:tabs>
              <w:spacing w:after="0" w:line="240" w:lineRule="auto"/>
              <w:ind w:left="432" w:right="-108" w:hanging="522"/>
              <w:rPr>
                <w:rFonts w:ascii="Times New Roman" w:eastAsia="Times New Roman" w:hAnsi="Times New Roman" w:cs="Times New Roman"/>
                <w:sz w:val="24"/>
                <w:szCs w:val="24"/>
              </w:rPr>
            </w:pPr>
            <w:r w:rsidRPr="00290E19">
              <w:rPr>
                <w:rFonts w:ascii="Times New Roman" w:hAnsi="Times New Roman" w:cs="Times New Roman"/>
                <w:sz w:val="24"/>
              </w:rPr>
              <w:t xml:space="preserve">Interlink of environmental issues with ecology, ecosystem and biodiversity </w:t>
            </w:r>
          </w:p>
        </w:tc>
      </w:tr>
      <w:tr w:rsidR="00D51058" w:rsidRPr="00170879" w:rsidTr="006E3834">
        <w:trPr>
          <w:trHeight w:val="2105"/>
        </w:trPr>
        <w:tc>
          <w:tcPr>
            <w:tcW w:w="2249" w:type="pct"/>
          </w:tcPr>
          <w:p w:rsidR="00D51058" w:rsidRPr="0049586C" w:rsidRDefault="00D51058"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Discuss about the land degradation</w:t>
            </w:r>
          </w:p>
          <w:p w:rsidR="00D51058" w:rsidRPr="0049586C" w:rsidRDefault="00D51058" w:rsidP="00A537CC">
            <w:pPr>
              <w:pStyle w:val="normalfont"/>
              <w:numPr>
                <w:ilvl w:val="1"/>
                <w:numId w:val="4"/>
              </w:numPr>
              <w:tabs>
                <w:tab w:val="num" w:pos="180"/>
              </w:tabs>
              <w:ind w:left="90" w:right="-108" w:hanging="180"/>
              <w:rPr>
                <w:bCs/>
              </w:rPr>
            </w:pPr>
            <w:r w:rsidRPr="0049586C">
              <w:rPr>
                <w:bCs/>
              </w:rPr>
              <w:t>Point out the causes and effects of deforestation and measures to control it</w:t>
            </w:r>
          </w:p>
          <w:p w:rsidR="00D51058" w:rsidRPr="0049586C" w:rsidRDefault="00D51058"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 xml:space="preserve">Identify the causes of </w:t>
            </w:r>
            <w:r w:rsidRPr="0049586C">
              <w:rPr>
                <w:rFonts w:ascii="Times New Roman" w:hAnsi="Times New Roman" w:cs="Times New Roman"/>
                <w:sz w:val="24"/>
                <w:szCs w:val="24"/>
              </w:rPr>
              <w:t>loss of biodiversity and endangered species</w:t>
            </w:r>
            <w:r w:rsidRPr="0049586C">
              <w:rPr>
                <w:rFonts w:ascii="Times New Roman" w:hAnsi="Times New Roman" w:cs="Times New Roman"/>
                <w:bCs/>
                <w:sz w:val="24"/>
                <w:szCs w:val="24"/>
              </w:rPr>
              <w:t xml:space="preserve"> </w:t>
            </w:r>
          </w:p>
          <w:p w:rsidR="00D51058" w:rsidRPr="0049586C" w:rsidRDefault="00D51058"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Identify the status of carbon emission</w:t>
            </w:r>
          </w:p>
          <w:p w:rsidR="00D51058" w:rsidRPr="0049586C" w:rsidRDefault="00D51058" w:rsidP="00A537CC">
            <w:pPr>
              <w:numPr>
                <w:ilvl w:val="1"/>
                <w:numId w:val="4"/>
              </w:numPr>
              <w:tabs>
                <w:tab w:val="num" w:pos="180"/>
              </w:tabs>
              <w:spacing w:after="0" w:line="240" w:lineRule="auto"/>
              <w:ind w:left="90" w:right="-108" w:hanging="180"/>
              <w:jc w:val="both"/>
              <w:rPr>
                <w:rFonts w:ascii="Times New Roman" w:hAnsi="Times New Roman" w:cs="Times New Roman"/>
                <w:bCs/>
                <w:sz w:val="24"/>
                <w:szCs w:val="24"/>
              </w:rPr>
            </w:pPr>
            <w:r w:rsidRPr="0049586C">
              <w:rPr>
                <w:rFonts w:ascii="Times New Roman" w:hAnsi="Times New Roman" w:cs="Times New Roman"/>
                <w:bCs/>
                <w:sz w:val="24"/>
                <w:szCs w:val="24"/>
              </w:rPr>
              <w:t>Explain air pollution and ozone layer depletion</w:t>
            </w:r>
          </w:p>
        </w:tc>
        <w:tc>
          <w:tcPr>
            <w:tcW w:w="2751" w:type="pct"/>
          </w:tcPr>
          <w:p w:rsidR="00D51058" w:rsidRPr="00170879" w:rsidRDefault="00D51058" w:rsidP="00A537CC">
            <w:pPr>
              <w:spacing w:after="0" w:line="240" w:lineRule="auto"/>
              <w:ind w:left="432" w:right="-108" w:hanging="522"/>
              <w:rPr>
                <w:rFonts w:ascii="Times New Roman" w:hAnsi="Times New Roman" w:cs="Times New Roman"/>
                <w:b/>
              </w:rPr>
            </w:pPr>
            <w:r w:rsidRPr="00170879">
              <w:rPr>
                <w:rFonts w:ascii="Times New Roman" w:hAnsi="Times New Roman" w:cs="Times New Roman"/>
                <w:b/>
              </w:rPr>
              <w:t xml:space="preserve">Unit IV: Selected </w:t>
            </w:r>
            <w:r>
              <w:rPr>
                <w:rFonts w:ascii="Times New Roman" w:hAnsi="Times New Roman" w:cs="Times New Roman"/>
                <w:b/>
              </w:rPr>
              <w:t>e</w:t>
            </w:r>
            <w:r w:rsidRPr="00170879">
              <w:rPr>
                <w:rFonts w:ascii="Times New Roman" w:hAnsi="Times New Roman" w:cs="Times New Roman"/>
                <w:b/>
              </w:rPr>
              <w:t xml:space="preserve">nvironmental </w:t>
            </w:r>
            <w:r>
              <w:rPr>
                <w:rFonts w:ascii="Times New Roman" w:hAnsi="Times New Roman" w:cs="Times New Roman"/>
                <w:b/>
              </w:rPr>
              <w:t>i</w:t>
            </w:r>
            <w:r w:rsidRPr="00170879">
              <w:rPr>
                <w:rFonts w:ascii="Times New Roman" w:hAnsi="Times New Roman" w:cs="Times New Roman"/>
                <w:b/>
              </w:rPr>
              <w:t>ssues and their linkages with environmental Geography</w:t>
            </w:r>
            <w:r>
              <w:rPr>
                <w:rFonts w:ascii="Times New Roman" w:hAnsi="Times New Roman" w:cs="Times New Roman"/>
                <w:b/>
              </w:rPr>
              <w:t xml:space="preserve">     (</w:t>
            </w:r>
            <w:r w:rsidRPr="00170879">
              <w:rPr>
                <w:rFonts w:ascii="Times New Roman" w:hAnsi="Times New Roman" w:cs="Times New Roman"/>
                <w:b/>
                <w:bCs/>
              </w:rPr>
              <w:t>15</w:t>
            </w:r>
            <w:r>
              <w:rPr>
                <w:rFonts w:ascii="Times New Roman" w:hAnsi="Times New Roman" w:cs="Times New Roman"/>
                <w:b/>
                <w:bCs/>
              </w:rPr>
              <w:t>)</w:t>
            </w:r>
          </w:p>
          <w:p w:rsidR="00D51058" w:rsidRPr="00290E19" w:rsidRDefault="00D51058" w:rsidP="00A537CC">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Land degradation</w:t>
            </w:r>
          </w:p>
          <w:p w:rsidR="00D51058" w:rsidRPr="00290E19" w:rsidRDefault="00D51058" w:rsidP="00A537CC">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Deforestation</w:t>
            </w:r>
          </w:p>
          <w:p w:rsidR="00D51058" w:rsidRPr="00290E19" w:rsidRDefault="00D51058" w:rsidP="00A537CC">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Loss of biodiversity and endangered species</w:t>
            </w:r>
          </w:p>
          <w:p w:rsidR="00D51058" w:rsidRPr="00290E19" w:rsidRDefault="00D51058" w:rsidP="00A537CC">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Carbon emission</w:t>
            </w:r>
          </w:p>
          <w:p w:rsidR="00D51058" w:rsidRPr="00290E19" w:rsidRDefault="00D51058" w:rsidP="00A537CC">
            <w:pPr>
              <w:pStyle w:val="ListParagraph"/>
              <w:numPr>
                <w:ilvl w:val="1"/>
                <w:numId w:val="27"/>
              </w:numPr>
              <w:spacing w:after="0" w:line="240" w:lineRule="auto"/>
              <w:ind w:left="432" w:right="-108" w:hanging="540"/>
              <w:rPr>
                <w:rFonts w:ascii="Times New Roman" w:hAnsi="Times New Roman" w:cs="Times New Roman"/>
                <w:bCs/>
                <w:sz w:val="24"/>
              </w:rPr>
            </w:pPr>
            <w:r w:rsidRPr="00290E19">
              <w:rPr>
                <w:rFonts w:ascii="Times New Roman" w:hAnsi="Times New Roman" w:cs="Times New Roman"/>
                <w:bCs/>
                <w:sz w:val="24"/>
              </w:rPr>
              <w:t>Air pollution</w:t>
            </w:r>
          </w:p>
          <w:p w:rsidR="00D51058" w:rsidRPr="006E3834" w:rsidRDefault="00D51058" w:rsidP="00A537CC">
            <w:pPr>
              <w:pStyle w:val="ListParagraph"/>
              <w:numPr>
                <w:ilvl w:val="1"/>
                <w:numId w:val="27"/>
              </w:numPr>
              <w:spacing w:after="0" w:line="240" w:lineRule="auto"/>
              <w:ind w:left="432" w:right="-108" w:hanging="540"/>
              <w:rPr>
                <w:rFonts w:ascii="Times New Roman" w:hAnsi="Times New Roman" w:cs="Times New Roman"/>
              </w:rPr>
            </w:pPr>
            <w:r w:rsidRPr="00290E19">
              <w:rPr>
                <w:rFonts w:ascii="Times New Roman" w:hAnsi="Times New Roman" w:cs="Times New Roman"/>
                <w:bCs/>
                <w:sz w:val="24"/>
              </w:rPr>
              <w:t>Ozone depletio</w:t>
            </w:r>
            <w:r w:rsidR="006E3834" w:rsidRPr="00290E19">
              <w:rPr>
                <w:rFonts w:ascii="Times New Roman" w:hAnsi="Times New Roman" w:cs="Times New Roman"/>
                <w:bCs/>
                <w:sz w:val="24"/>
              </w:rPr>
              <w:t>n</w:t>
            </w:r>
          </w:p>
        </w:tc>
      </w:tr>
      <w:tr w:rsidR="00D51058" w:rsidRPr="00170879" w:rsidTr="00325899">
        <w:trPr>
          <w:trHeight w:val="2546"/>
        </w:trPr>
        <w:tc>
          <w:tcPr>
            <w:tcW w:w="2249" w:type="pct"/>
          </w:tcPr>
          <w:p w:rsidR="00D51058" w:rsidRPr="0049586C" w:rsidRDefault="00D51058" w:rsidP="00A537CC">
            <w:pPr>
              <w:pStyle w:val="normalfont"/>
              <w:numPr>
                <w:ilvl w:val="1"/>
                <w:numId w:val="4"/>
              </w:numPr>
              <w:tabs>
                <w:tab w:val="num" w:pos="180"/>
              </w:tabs>
              <w:ind w:left="90" w:right="-108" w:hanging="180"/>
              <w:rPr>
                <w:bCs/>
              </w:rPr>
            </w:pPr>
            <w:r w:rsidRPr="0049586C">
              <w:rPr>
                <w:bCs/>
              </w:rPr>
              <w:t>Identify the geological, atmospheric and hydro- metrological</w:t>
            </w:r>
            <w:r w:rsidR="00DE5CA6" w:rsidRPr="0049586C">
              <w:rPr>
                <w:bCs/>
              </w:rPr>
              <w:t xml:space="preserve"> and other</w:t>
            </w:r>
            <w:r w:rsidRPr="0049586C">
              <w:rPr>
                <w:bCs/>
              </w:rPr>
              <w:t xml:space="preserve"> hazards and disaster</w:t>
            </w:r>
          </w:p>
          <w:p w:rsidR="00D51058" w:rsidRPr="0049586C" w:rsidRDefault="00D51058" w:rsidP="00A537CC">
            <w:pPr>
              <w:pStyle w:val="normalfont"/>
              <w:numPr>
                <w:ilvl w:val="1"/>
                <w:numId w:val="4"/>
              </w:numPr>
              <w:tabs>
                <w:tab w:val="num" w:pos="180"/>
              </w:tabs>
              <w:ind w:left="90" w:right="-108" w:hanging="180"/>
              <w:rPr>
                <w:bCs/>
              </w:rPr>
            </w:pPr>
            <w:r w:rsidRPr="0049586C">
              <w:rPr>
                <w:bCs/>
              </w:rPr>
              <w:t>Discuss the causes and effects of flood and drought and measures to control them</w:t>
            </w:r>
          </w:p>
          <w:p w:rsidR="00D51058" w:rsidRPr="0049586C" w:rsidRDefault="00D51058" w:rsidP="00A537CC">
            <w:pPr>
              <w:pStyle w:val="normalfont"/>
              <w:numPr>
                <w:ilvl w:val="1"/>
                <w:numId w:val="4"/>
              </w:numPr>
              <w:tabs>
                <w:tab w:val="num" w:pos="180"/>
              </w:tabs>
              <w:ind w:left="90" w:right="-108" w:hanging="180"/>
              <w:rPr>
                <w:bCs/>
              </w:rPr>
            </w:pPr>
            <w:r w:rsidRPr="0049586C">
              <w:t>Identify the techniques of mitigation for flooding and application of indigenous knowledge and skills of local people in the N</w:t>
            </w:r>
            <w:r w:rsidR="006E3834" w:rsidRPr="0049586C">
              <w:t>epalese context</w:t>
            </w:r>
          </w:p>
          <w:p w:rsidR="00D51058" w:rsidRPr="0049586C" w:rsidRDefault="00D51058" w:rsidP="00A537CC">
            <w:pPr>
              <w:pStyle w:val="normalfont"/>
              <w:numPr>
                <w:ilvl w:val="1"/>
                <w:numId w:val="4"/>
              </w:numPr>
              <w:tabs>
                <w:tab w:val="num" w:pos="180"/>
              </w:tabs>
              <w:ind w:left="90" w:right="-108" w:hanging="180"/>
              <w:rPr>
                <w:bCs/>
              </w:rPr>
            </w:pPr>
            <w:r w:rsidRPr="0049586C">
              <w:rPr>
                <w:bCs/>
              </w:rPr>
              <w:t>Describe the causes and effects of landslide and measures to control it</w:t>
            </w:r>
          </w:p>
          <w:p w:rsidR="00D51058" w:rsidRPr="0049586C" w:rsidRDefault="00D51058" w:rsidP="00A537CC">
            <w:pPr>
              <w:pStyle w:val="normalfont"/>
              <w:numPr>
                <w:ilvl w:val="1"/>
                <w:numId w:val="4"/>
              </w:numPr>
              <w:tabs>
                <w:tab w:val="num" w:pos="180"/>
              </w:tabs>
              <w:ind w:left="90" w:right="-108" w:hanging="180"/>
              <w:rPr>
                <w:bCs/>
              </w:rPr>
            </w:pPr>
            <w:r w:rsidRPr="0049586C">
              <w:rPr>
                <w:bCs/>
              </w:rPr>
              <w:t xml:space="preserve">Mention the causes and effects of GLOF and measures to </w:t>
            </w:r>
            <w:r w:rsidR="00BB20A4" w:rsidRPr="0049586C">
              <w:rPr>
                <w:bCs/>
              </w:rPr>
              <w:t>c</w:t>
            </w:r>
            <w:r w:rsidRPr="0049586C">
              <w:rPr>
                <w:bCs/>
              </w:rPr>
              <w:t>ontrol it</w:t>
            </w:r>
          </w:p>
          <w:p w:rsidR="00DE5CA6" w:rsidRPr="0049586C" w:rsidRDefault="00DE5CA6" w:rsidP="00A537CC">
            <w:pPr>
              <w:pStyle w:val="normalfont"/>
              <w:numPr>
                <w:ilvl w:val="1"/>
                <w:numId w:val="4"/>
              </w:numPr>
              <w:tabs>
                <w:tab w:val="num" w:pos="180"/>
              </w:tabs>
              <w:ind w:left="90" w:right="-108" w:hanging="180"/>
              <w:rPr>
                <w:bCs/>
              </w:rPr>
            </w:pPr>
            <w:r w:rsidRPr="0049586C">
              <w:rPr>
                <w:bCs/>
              </w:rPr>
              <w:t>Describe causes and effects of air pollution, desertification, biodiversity loss</w:t>
            </w:r>
          </w:p>
          <w:p w:rsidR="00DE5CA6" w:rsidRPr="0049586C" w:rsidRDefault="00DE5CA6" w:rsidP="00A537CC">
            <w:pPr>
              <w:pStyle w:val="normalfont"/>
              <w:numPr>
                <w:ilvl w:val="1"/>
                <w:numId w:val="4"/>
              </w:numPr>
              <w:tabs>
                <w:tab w:val="num" w:pos="180"/>
              </w:tabs>
              <w:ind w:left="90" w:right="-108" w:hanging="180"/>
              <w:rPr>
                <w:bCs/>
              </w:rPr>
            </w:pPr>
            <w:r w:rsidRPr="0049586C">
              <w:rPr>
                <w:bCs/>
              </w:rPr>
              <w:t>Discuss on acid rain and fresh water depletion</w:t>
            </w:r>
          </w:p>
          <w:p w:rsidR="00DE5CA6" w:rsidRPr="0049586C" w:rsidRDefault="00DE5CA6" w:rsidP="00A537CC">
            <w:pPr>
              <w:pStyle w:val="normalfont"/>
              <w:numPr>
                <w:ilvl w:val="1"/>
                <w:numId w:val="4"/>
              </w:numPr>
              <w:tabs>
                <w:tab w:val="num" w:pos="180"/>
              </w:tabs>
              <w:ind w:left="90" w:right="-108" w:hanging="180"/>
              <w:rPr>
                <w:bCs/>
              </w:rPr>
            </w:pPr>
            <w:r w:rsidRPr="0049586C">
              <w:rPr>
                <w:bCs/>
              </w:rPr>
              <w:t>Describe the impact of forest and grassland firing</w:t>
            </w:r>
          </w:p>
          <w:p w:rsidR="00D51058" w:rsidRPr="00290E19" w:rsidRDefault="00DE5CA6" w:rsidP="00A537CC">
            <w:pPr>
              <w:pStyle w:val="normalfont"/>
              <w:numPr>
                <w:ilvl w:val="1"/>
                <w:numId w:val="4"/>
              </w:numPr>
              <w:tabs>
                <w:tab w:val="num" w:pos="180"/>
              </w:tabs>
              <w:ind w:left="90" w:right="-108" w:hanging="180"/>
              <w:rPr>
                <w:bCs/>
              </w:rPr>
            </w:pPr>
            <w:r w:rsidRPr="0049586C">
              <w:rPr>
                <w:bCs/>
              </w:rPr>
              <w:t>Explain the impact of gas explosion and  radiation leakage</w:t>
            </w:r>
          </w:p>
        </w:tc>
        <w:tc>
          <w:tcPr>
            <w:tcW w:w="2751" w:type="pct"/>
          </w:tcPr>
          <w:p w:rsidR="00D51058" w:rsidRPr="00B12E9B" w:rsidRDefault="00D51058" w:rsidP="00A537CC">
            <w:pPr>
              <w:pStyle w:val="normalfont"/>
              <w:ind w:left="432" w:right="-108" w:hanging="522"/>
              <w:rPr>
                <w:b/>
              </w:rPr>
            </w:pPr>
            <w:r w:rsidRPr="00170879">
              <w:rPr>
                <w:b/>
              </w:rPr>
              <w:t xml:space="preserve">Unit V: </w:t>
            </w:r>
            <w:r w:rsidR="0086193F">
              <w:rPr>
                <w:b/>
              </w:rPr>
              <w:t>H</w:t>
            </w:r>
            <w:r w:rsidRPr="00B12E9B">
              <w:rPr>
                <w:b/>
              </w:rPr>
              <w:t xml:space="preserve">azards and </w:t>
            </w:r>
            <w:r>
              <w:rPr>
                <w:b/>
              </w:rPr>
              <w:t>d</w:t>
            </w:r>
            <w:r w:rsidRPr="00B12E9B">
              <w:rPr>
                <w:b/>
              </w:rPr>
              <w:t xml:space="preserve">isasters </w:t>
            </w:r>
            <w:r>
              <w:rPr>
                <w:b/>
              </w:rPr>
              <w:t xml:space="preserve">   </w:t>
            </w:r>
            <w:r w:rsidR="006E3834">
              <w:rPr>
                <w:b/>
              </w:rPr>
              <w:t xml:space="preserve">                   </w:t>
            </w:r>
            <w:r>
              <w:rPr>
                <w:b/>
              </w:rPr>
              <w:t xml:space="preserve"> (</w:t>
            </w:r>
            <w:r w:rsidRPr="00170879">
              <w:rPr>
                <w:bCs/>
              </w:rPr>
              <w:t>3</w:t>
            </w:r>
            <w:r w:rsidR="00991390">
              <w:rPr>
                <w:bCs/>
              </w:rPr>
              <w:t>5</w:t>
            </w:r>
            <w:r>
              <w:rPr>
                <w:bCs/>
              </w:rPr>
              <w:t>)</w:t>
            </w:r>
          </w:p>
          <w:p w:rsidR="00D51058" w:rsidRDefault="00D51058" w:rsidP="00A537CC">
            <w:pPr>
              <w:pStyle w:val="normalfont"/>
              <w:numPr>
                <w:ilvl w:val="1"/>
                <w:numId w:val="18"/>
              </w:numPr>
              <w:ind w:left="432" w:right="-108" w:hanging="522"/>
            </w:pPr>
            <w:r w:rsidRPr="00170879">
              <w:t>Earthquake and volcanoes</w:t>
            </w:r>
          </w:p>
          <w:p w:rsidR="00D51058" w:rsidRDefault="006E3834" w:rsidP="00A537CC">
            <w:pPr>
              <w:pStyle w:val="normalfont"/>
              <w:numPr>
                <w:ilvl w:val="1"/>
                <w:numId w:val="18"/>
              </w:numPr>
              <w:ind w:left="432" w:right="-108" w:hanging="522"/>
            </w:pPr>
            <w:r>
              <w:t>Landslide, f</w:t>
            </w:r>
            <w:r w:rsidR="0086193F">
              <w:t xml:space="preserve">loods </w:t>
            </w:r>
            <w:r w:rsidR="00D51058">
              <w:t>and landslide lake outburst flood (LLOF)</w:t>
            </w:r>
          </w:p>
          <w:p w:rsidR="0086193F" w:rsidRDefault="0086193F" w:rsidP="00A537CC">
            <w:pPr>
              <w:pStyle w:val="normalfont"/>
              <w:numPr>
                <w:ilvl w:val="1"/>
                <w:numId w:val="18"/>
              </w:numPr>
              <w:ind w:left="432" w:right="-108" w:hanging="522"/>
              <w:rPr>
                <w:cs/>
              </w:rPr>
            </w:pPr>
            <w:r w:rsidRPr="00170879">
              <w:t>Drought</w:t>
            </w:r>
          </w:p>
          <w:p w:rsidR="0086193F" w:rsidRDefault="0086193F" w:rsidP="00A537CC">
            <w:pPr>
              <w:pStyle w:val="normalfont"/>
              <w:numPr>
                <w:ilvl w:val="1"/>
                <w:numId w:val="18"/>
              </w:numPr>
              <w:ind w:left="432" w:right="-108" w:hanging="522"/>
            </w:pPr>
            <w:r>
              <w:t>Storms</w:t>
            </w:r>
            <w:r w:rsidRPr="00170879">
              <w:t xml:space="preserve"> and lightening</w:t>
            </w:r>
          </w:p>
          <w:p w:rsidR="0086193F" w:rsidRDefault="0086193F" w:rsidP="00A537CC">
            <w:pPr>
              <w:pStyle w:val="normalfont"/>
              <w:numPr>
                <w:ilvl w:val="1"/>
                <w:numId w:val="18"/>
              </w:numPr>
              <w:ind w:left="432" w:right="-108" w:hanging="522"/>
            </w:pPr>
            <w:r w:rsidRPr="00170879">
              <w:t xml:space="preserve">Hailstones </w:t>
            </w:r>
          </w:p>
          <w:p w:rsidR="0086193F" w:rsidRDefault="0086193F" w:rsidP="00A537CC">
            <w:pPr>
              <w:pStyle w:val="normalfont"/>
              <w:numPr>
                <w:ilvl w:val="1"/>
                <w:numId w:val="18"/>
              </w:numPr>
              <w:ind w:left="432" w:right="-108" w:hanging="522"/>
            </w:pPr>
            <w:r w:rsidRPr="00170879">
              <w:t>Fog and cold wave</w:t>
            </w:r>
          </w:p>
          <w:p w:rsidR="00D51058" w:rsidRDefault="00D51058" w:rsidP="00A537CC">
            <w:pPr>
              <w:pStyle w:val="normalfont"/>
              <w:numPr>
                <w:ilvl w:val="1"/>
                <w:numId w:val="18"/>
              </w:numPr>
              <w:ind w:left="432" w:right="-108" w:hanging="522"/>
            </w:pPr>
            <w:r w:rsidRPr="00170879">
              <w:rPr>
                <w:cs/>
                <w:lang w:bidi="ne-NP"/>
              </w:rPr>
              <w:t>Oz</w:t>
            </w:r>
            <w:r w:rsidRPr="00170879">
              <w:t>one layer depletion</w:t>
            </w:r>
          </w:p>
          <w:p w:rsidR="00D51058" w:rsidRDefault="00D51058" w:rsidP="00A537CC">
            <w:pPr>
              <w:pStyle w:val="normalfont"/>
              <w:numPr>
                <w:ilvl w:val="1"/>
                <w:numId w:val="18"/>
              </w:numPr>
              <w:ind w:left="432" w:right="-108" w:hanging="522"/>
            </w:pPr>
            <w:r w:rsidRPr="00170879">
              <w:t>Green house effect (surface warming)</w:t>
            </w:r>
          </w:p>
          <w:p w:rsidR="00D51058" w:rsidRDefault="00D51058" w:rsidP="00A537CC">
            <w:pPr>
              <w:pStyle w:val="normalfont"/>
              <w:numPr>
                <w:ilvl w:val="1"/>
                <w:numId w:val="18"/>
              </w:numPr>
              <w:ind w:left="432" w:right="-108" w:hanging="522"/>
            </w:pPr>
            <w:r w:rsidRPr="00170879">
              <w:t>Avalanches</w:t>
            </w:r>
          </w:p>
          <w:p w:rsidR="00D51058" w:rsidRDefault="00D51058" w:rsidP="00A537CC">
            <w:pPr>
              <w:pStyle w:val="normalfont"/>
              <w:numPr>
                <w:ilvl w:val="1"/>
                <w:numId w:val="18"/>
              </w:numPr>
              <w:tabs>
                <w:tab w:val="left" w:pos="522"/>
              </w:tabs>
              <w:ind w:left="432" w:right="-108" w:hanging="522"/>
            </w:pPr>
            <w:r w:rsidRPr="00170879">
              <w:t>Glacial lake outburst flood (GLOF)</w:t>
            </w:r>
          </w:p>
          <w:p w:rsidR="00D51058" w:rsidRDefault="00D51058" w:rsidP="00A537CC">
            <w:pPr>
              <w:pStyle w:val="normalfont"/>
              <w:numPr>
                <w:ilvl w:val="1"/>
                <w:numId w:val="18"/>
              </w:numPr>
              <w:tabs>
                <w:tab w:val="left" w:pos="522"/>
              </w:tabs>
              <w:ind w:left="432" w:right="-108" w:hanging="522"/>
            </w:pPr>
            <w:r w:rsidRPr="00170879">
              <w:t>Air pollution</w:t>
            </w:r>
          </w:p>
          <w:p w:rsidR="00D51058" w:rsidRDefault="00D51058" w:rsidP="00A537CC">
            <w:pPr>
              <w:pStyle w:val="normalfont"/>
              <w:numPr>
                <w:ilvl w:val="1"/>
                <w:numId w:val="18"/>
              </w:numPr>
              <w:tabs>
                <w:tab w:val="left" w:pos="522"/>
              </w:tabs>
              <w:ind w:left="432" w:right="-108" w:hanging="522"/>
            </w:pPr>
            <w:r w:rsidRPr="00170879">
              <w:t>Acid rain</w:t>
            </w:r>
          </w:p>
          <w:p w:rsidR="00D51058" w:rsidRDefault="00D51058" w:rsidP="00A537CC">
            <w:pPr>
              <w:pStyle w:val="normalfont"/>
              <w:numPr>
                <w:ilvl w:val="1"/>
                <w:numId w:val="18"/>
              </w:numPr>
              <w:tabs>
                <w:tab w:val="left" w:pos="522"/>
              </w:tabs>
              <w:ind w:left="432" w:right="-108" w:hanging="522"/>
            </w:pPr>
            <w:r w:rsidRPr="00170879">
              <w:t>Desertification</w:t>
            </w:r>
          </w:p>
          <w:p w:rsidR="00D51058" w:rsidRDefault="00D51058" w:rsidP="00A537CC">
            <w:pPr>
              <w:pStyle w:val="normalfont"/>
              <w:numPr>
                <w:ilvl w:val="1"/>
                <w:numId w:val="18"/>
              </w:numPr>
              <w:tabs>
                <w:tab w:val="left" w:pos="522"/>
              </w:tabs>
              <w:ind w:left="432" w:right="-108" w:hanging="522"/>
            </w:pPr>
            <w:r w:rsidRPr="00170879">
              <w:t>Fresh water depletion</w:t>
            </w:r>
          </w:p>
          <w:p w:rsidR="00D51058" w:rsidRDefault="00D51058" w:rsidP="00A537CC">
            <w:pPr>
              <w:pStyle w:val="normalfont"/>
              <w:numPr>
                <w:ilvl w:val="1"/>
                <w:numId w:val="18"/>
              </w:numPr>
              <w:tabs>
                <w:tab w:val="left" w:pos="522"/>
              </w:tabs>
              <w:ind w:left="432" w:right="-108" w:hanging="522"/>
            </w:pPr>
            <w:r w:rsidRPr="00170879">
              <w:t xml:space="preserve">Biodiversity loss </w:t>
            </w:r>
          </w:p>
          <w:p w:rsidR="00D51058" w:rsidRDefault="00D51058" w:rsidP="00A537CC">
            <w:pPr>
              <w:pStyle w:val="normalfont"/>
              <w:numPr>
                <w:ilvl w:val="1"/>
                <w:numId w:val="18"/>
              </w:numPr>
              <w:tabs>
                <w:tab w:val="left" w:pos="522"/>
              </w:tabs>
              <w:ind w:left="432" w:right="-108" w:hanging="522"/>
            </w:pPr>
            <w:r w:rsidRPr="00170879">
              <w:rPr>
                <w:cs/>
                <w:lang w:bidi="ne-NP"/>
              </w:rPr>
              <w:t>Forest</w:t>
            </w:r>
            <w:r w:rsidRPr="00170879">
              <w:t xml:space="preserve"> and grassland fire </w:t>
            </w:r>
          </w:p>
          <w:p w:rsidR="00D51058" w:rsidRDefault="00D51058" w:rsidP="00A537CC">
            <w:pPr>
              <w:pStyle w:val="normalfont"/>
              <w:numPr>
                <w:ilvl w:val="1"/>
                <w:numId w:val="18"/>
              </w:numPr>
              <w:tabs>
                <w:tab w:val="left" w:pos="522"/>
              </w:tabs>
              <w:ind w:left="432" w:right="-108" w:hanging="522"/>
            </w:pPr>
            <w:r w:rsidRPr="00170879">
              <w:t xml:space="preserve">Gases explosion </w:t>
            </w:r>
          </w:p>
          <w:p w:rsidR="00D51058" w:rsidRPr="00170879" w:rsidRDefault="00D51058" w:rsidP="00A537CC">
            <w:pPr>
              <w:pStyle w:val="normalfont"/>
              <w:numPr>
                <w:ilvl w:val="1"/>
                <w:numId w:val="18"/>
              </w:numPr>
              <w:tabs>
                <w:tab w:val="left" w:pos="522"/>
              </w:tabs>
              <w:ind w:left="432" w:right="-108" w:hanging="522"/>
            </w:pPr>
            <w:r w:rsidRPr="00170879">
              <w:t xml:space="preserve">Radiation leakage and explosion </w:t>
            </w:r>
          </w:p>
        </w:tc>
      </w:tr>
      <w:tr w:rsidR="00D51058" w:rsidRPr="00170879" w:rsidTr="00137813">
        <w:trPr>
          <w:trHeight w:val="260"/>
        </w:trPr>
        <w:tc>
          <w:tcPr>
            <w:tcW w:w="2249" w:type="pct"/>
          </w:tcPr>
          <w:p w:rsidR="00D51058" w:rsidRPr="0049586C" w:rsidRDefault="00D51058" w:rsidP="00A537CC">
            <w:pPr>
              <w:pStyle w:val="normalfont"/>
              <w:numPr>
                <w:ilvl w:val="1"/>
                <w:numId w:val="4"/>
              </w:numPr>
              <w:tabs>
                <w:tab w:val="num" w:pos="180"/>
              </w:tabs>
              <w:ind w:left="90" w:right="-108" w:hanging="180"/>
              <w:rPr>
                <w:bCs/>
              </w:rPr>
            </w:pPr>
            <w:r w:rsidRPr="0049586C">
              <w:rPr>
                <w:bCs/>
              </w:rPr>
              <w:t xml:space="preserve"> Discuss the risk and vulnerability </w:t>
            </w:r>
          </w:p>
          <w:p w:rsidR="00D51058" w:rsidRPr="0049586C" w:rsidRDefault="00D51058" w:rsidP="00A537CC">
            <w:pPr>
              <w:pStyle w:val="normalfont"/>
              <w:numPr>
                <w:ilvl w:val="1"/>
                <w:numId w:val="4"/>
              </w:numPr>
              <w:tabs>
                <w:tab w:val="num" w:pos="180"/>
              </w:tabs>
              <w:ind w:left="90" w:right="-108" w:hanging="180"/>
              <w:rPr>
                <w:bCs/>
              </w:rPr>
            </w:pPr>
            <w:r w:rsidRPr="0049586C">
              <w:rPr>
                <w:bCs/>
              </w:rPr>
              <w:t xml:space="preserve">Mention the steps of preparedness and control measures </w:t>
            </w:r>
          </w:p>
          <w:p w:rsidR="00D51058" w:rsidRPr="0049586C" w:rsidRDefault="00D51058" w:rsidP="00A537CC">
            <w:pPr>
              <w:pStyle w:val="normalfont"/>
              <w:numPr>
                <w:ilvl w:val="1"/>
                <w:numId w:val="4"/>
              </w:numPr>
              <w:tabs>
                <w:tab w:val="num" w:pos="180"/>
              </w:tabs>
              <w:ind w:left="90" w:right="-108" w:hanging="180"/>
              <w:rPr>
                <w:bCs/>
              </w:rPr>
            </w:pPr>
            <w:r w:rsidRPr="0049586C">
              <w:rPr>
                <w:bCs/>
              </w:rPr>
              <w:t xml:space="preserve"> </w:t>
            </w:r>
            <w:r w:rsidR="00991390" w:rsidRPr="0049586C">
              <w:rPr>
                <w:bCs/>
              </w:rPr>
              <w:t>S</w:t>
            </w:r>
            <w:r w:rsidRPr="0049586C">
              <w:rPr>
                <w:bCs/>
              </w:rPr>
              <w:t xml:space="preserve">tate the experiences of </w:t>
            </w:r>
            <w:r w:rsidRPr="0049586C">
              <w:t xml:space="preserve">great </w:t>
            </w:r>
            <w:r w:rsidRPr="0049586C">
              <w:lastRenderedPageBreak/>
              <w:t xml:space="preserve">earthquake 2072  </w:t>
            </w:r>
          </w:p>
          <w:p w:rsidR="00D51058" w:rsidRPr="0049586C" w:rsidRDefault="00991390" w:rsidP="00A537CC">
            <w:pPr>
              <w:pStyle w:val="normalfont"/>
              <w:numPr>
                <w:ilvl w:val="1"/>
                <w:numId w:val="4"/>
              </w:numPr>
              <w:tabs>
                <w:tab w:val="num" w:pos="180"/>
              </w:tabs>
              <w:ind w:left="90" w:right="-108" w:hanging="180"/>
              <w:rPr>
                <w:bCs/>
              </w:rPr>
            </w:pPr>
            <w:r w:rsidRPr="0049586C">
              <w:t>Identify</w:t>
            </w:r>
            <w:r w:rsidR="00D51058" w:rsidRPr="0049586C">
              <w:t xml:space="preserve"> the measures adopted by local school families in Nepal</w:t>
            </w:r>
          </w:p>
        </w:tc>
        <w:tc>
          <w:tcPr>
            <w:tcW w:w="2751" w:type="pct"/>
          </w:tcPr>
          <w:p w:rsidR="00D51058" w:rsidRPr="00170879" w:rsidRDefault="00D51058" w:rsidP="00A537CC">
            <w:pPr>
              <w:spacing w:after="0" w:line="240" w:lineRule="auto"/>
              <w:ind w:left="432" w:right="-108" w:hanging="522"/>
              <w:rPr>
                <w:rFonts w:ascii="Times New Roman" w:hAnsi="Times New Roman" w:cs="Times New Roman"/>
                <w:b/>
              </w:rPr>
            </w:pPr>
            <w:r w:rsidRPr="00170879">
              <w:rPr>
                <w:rFonts w:ascii="Times New Roman" w:hAnsi="Times New Roman" w:cs="Times New Roman"/>
                <w:b/>
              </w:rPr>
              <w:lastRenderedPageBreak/>
              <w:t xml:space="preserve">Unit VI: </w:t>
            </w:r>
            <w:r>
              <w:rPr>
                <w:rFonts w:ascii="Times New Roman" w:hAnsi="Times New Roman" w:cs="Times New Roman"/>
                <w:b/>
              </w:rPr>
              <w:t>L</w:t>
            </w:r>
            <w:r w:rsidRPr="00170879">
              <w:rPr>
                <w:rFonts w:ascii="Times New Roman" w:hAnsi="Times New Roman" w:cs="Times New Roman"/>
                <w:b/>
              </w:rPr>
              <w:t>andslide, flood and earthquake hazard and school safety with reference to Nepal</w:t>
            </w:r>
            <w:r>
              <w:rPr>
                <w:rFonts w:ascii="Times New Roman" w:hAnsi="Times New Roman" w:cs="Times New Roman"/>
                <w:b/>
              </w:rPr>
              <w:t xml:space="preserve">   </w:t>
            </w:r>
            <w:r w:rsidR="00991390">
              <w:rPr>
                <w:rFonts w:ascii="Times New Roman" w:hAnsi="Times New Roman" w:cs="Times New Roman"/>
                <w:b/>
              </w:rPr>
              <w:t xml:space="preserve">     </w:t>
            </w:r>
            <w:r>
              <w:rPr>
                <w:rFonts w:ascii="Times New Roman" w:hAnsi="Times New Roman" w:cs="Times New Roman"/>
                <w:b/>
              </w:rPr>
              <w:t xml:space="preserve"> (</w:t>
            </w:r>
            <w:r w:rsidRPr="00170879">
              <w:rPr>
                <w:rFonts w:ascii="Times New Roman" w:hAnsi="Times New Roman" w:cs="Times New Roman"/>
                <w:b/>
                <w:bCs/>
              </w:rPr>
              <w:t>1</w:t>
            </w:r>
            <w:r w:rsidR="00991390">
              <w:rPr>
                <w:rFonts w:ascii="Times New Roman" w:hAnsi="Times New Roman" w:cs="Times New Roman"/>
                <w:b/>
                <w:bCs/>
              </w:rPr>
              <w:t>0</w:t>
            </w:r>
            <w:r>
              <w:rPr>
                <w:rFonts w:ascii="Times New Roman" w:hAnsi="Times New Roman" w:cs="Times New Roman"/>
                <w:b/>
                <w:bCs/>
              </w:rPr>
              <w:t>)</w:t>
            </w:r>
          </w:p>
          <w:p w:rsidR="00D51058" w:rsidRPr="00290E19" w:rsidRDefault="00D51058" w:rsidP="00A537CC">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Risk and vulnerability</w:t>
            </w:r>
          </w:p>
          <w:p w:rsidR="00D51058" w:rsidRPr="00290E19" w:rsidRDefault="00D51058" w:rsidP="00A537CC">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Preparedness and control measures</w:t>
            </w:r>
          </w:p>
          <w:p w:rsidR="00D51058" w:rsidRPr="00290E19" w:rsidRDefault="00D51058" w:rsidP="00A537CC">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bCs/>
                <w:sz w:val="24"/>
              </w:rPr>
              <w:lastRenderedPageBreak/>
              <w:t xml:space="preserve">Experiences from the  </w:t>
            </w:r>
            <w:r w:rsidRPr="00290E19">
              <w:rPr>
                <w:rFonts w:ascii="Times New Roman" w:hAnsi="Times New Roman" w:cs="Times New Roman"/>
                <w:sz w:val="24"/>
              </w:rPr>
              <w:t xml:space="preserve">Great Earthquake 2072 </w:t>
            </w:r>
          </w:p>
          <w:p w:rsidR="00D51058" w:rsidRPr="00290E19" w:rsidRDefault="00D51058" w:rsidP="00A537CC">
            <w:pPr>
              <w:pStyle w:val="ListParagraph"/>
              <w:numPr>
                <w:ilvl w:val="1"/>
                <w:numId w:val="19"/>
              </w:numPr>
              <w:spacing w:after="0" w:line="240" w:lineRule="auto"/>
              <w:ind w:left="432" w:right="-108" w:hanging="522"/>
              <w:rPr>
                <w:rFonts w:ascii="Times New Roman" w:hAnsi="Times New Roman" w:cs="Times New Roman"/>
                <w:sz w:val="24"/>
              </w:rPr>
            </w:pPr>
            <w:r w:rsidRPr="00290E19">
              <w:rPr>
                <w:rFonts w:ascii="Times New Roman" w:hAnsi="Times New Roman" w:cs="Times New Roman"/>
                <w:sz w:val="24"/>
              </w:rPr>
              <w:t>Safety measures adopted for the schools</w:t>
            </w:r>
          </w:p>
          <w:p w:rsidR="00D51058" w:rsidRPr="00170879" w:rsidRDefault="00D51058" w:rsidP="00A537CC">
            <w:pPr>
              <w:spacing w:after="0" w:line="240" w:lineRule="auto"/>
              <w:ind w:right="-108"/>
              <w:rPr>
                <w:rFonts w:ascii="Times New Roman" w:hAnsi="Times New Roman" w:cs="Times New Roman"/>
                <w:bCs/>
              </w:rPr>
            </w:pPr>
          </w:p>
        </w:tc>
      </w:tr>
      <w:tr w:rsidR="00D51058" w:rsidRPr="00170879" w:rsidTr="00325899">
        <w:trPr>
          <w:trHeight w:val="620"/>
        </w:trPr>
        <w:tc>
          <w:tcPr>
            <w:tcW w:w="2249" w:type="pct"/>
          </w:tcPr>
          <w:p w:rsidR="00D51058" w:rsidRPr="0049586C" w:rsidRDefault="00D51058" w:rsidP="00A537CC">
            <w:pPr>
              <w:pStyle w:val="normalfont"/>
              <w:numPr>
                <w:ilvl w:val="0"/>
                <w:numId w:val="14"/>
              </w:numPr>
              <w:ind w:left="90" w:right="-108" w:hanging="180"/>
              <w:rPr>
                <w:iCs/>
              </w:rPr>
            </w:pPr>
            <w:r w:rsidRPr="0049586C">
              <w:rPr>
                <w:iCs/>
              </w:rPr>
              <w:lastRenderedPageBreak/>
              <w:t>Mention the disaster management cycle</w:t>
            </w:r>
          </w:p>
          <w:p w:rsidR="00D51058" w:rsidRPr="0049586C" w:rsidRDefault="00D51058" w:rsidP="00A537CC">
            <w:pPr>
              <w:pStyle w:val="normalfont"/>
              <w:numPr>
                <w:ilvl w:val="0"/>
                <w:numId w:val="14"/>
              </w:numPr>
              <w:ind w:left="90" w:right="-108" w:hanging="180"/>
              <w:rPr>
                <w:iCs/>
              </w:rPr>
            </w:pPr>
            <w:r w:rsidRPr="0049586C">
              <w:rPr>
                <w:iCs/>
              </w:rPr>
              <w:t>Familiarize students with indigenous knowledge on environmental management at local level</w:t>
            </w:r>
          </w:p>
          <w:p w:rsidR="00D51058" w:rsidRDefault="00D51058" w:rsidP="00A537CC">
            <w:pPr>
              <w:pStyle w:val="normalfont"/>
              <w:numPr>
                <w:ilvl w:val="0"/>
                <w:numId w:val="14"/>
              </w:numPr>
              <w:ind w:left="90" w:right="-108" w:hanging="180"/>
              <w:rPr>
                <w:iCs/>
              </w:rPr>
            </w:pPr>
            <w:r w:rsidRPr="0049586C">
              <w:rPr>
                <w:iCs/>
              </w:rPr>
              <w:t>Trace out the new plan, efforts and practices of related organization</w:t>
            </w:r>
          </w:p>
          <w:p w:rsidR="0049586C" w:rsidRPr="0049586C" w:rsidRDefault="0049586C" w:rsidP="00A537CC">
            <w:pPr>
              <w:pStyle w:val="normalfont"/>
              <w:numPr>
                <w:ilvl w:val="0"/>
                <w:numId w:val="14"/>
              </w:numPr>
              <w:ind w:left="90" w:right="-108" w:hanging="180"/>
              <w:rPr>
                <w:iCs/>
              </w:rPr>
            </w:pPr>
            <w:r>
              <w:rPr>
                <w:iCs/>
              </w:rPr>
              <w:t>Discuss development practices and disaster mitigations for sustai</w:t>
            </w:r>
            <w:r w:rsidR="00290E19">
              <w:rPr>
                <w:iCs/>
              </w:rPr>
              <w:t>na</w:t>
            </w:r>
            <w:r>
              <w:rPr>
                <w:iCs/>
              </w:rPr>
              <w:t>bility</w:t>
            </w:r>
          </w:p>
          <w:p w:rsidR="00D51058" w:rsidRPr="0049586C" w:rsidRDefault="00D51058" w:rsidP="00A537CC">
            <w:pPr>
              <w:pStyle w:val="normalfont"/>
              <w:ind w:left="90" w:right="-108" w:hanging="180"/>
              <w:rPr>
                <w:iCs/>
              </w:rPr>
            </w:pPr>
          </w:p>
        </w:tc>
        <w:tc>
          <w:tcPr>
            <w:tcW w:w="2751" w:type="pct"/>
          </w:tcPr>
          <w:p w:rsidR="00D51058" w:rsidRPr="00170879" w:rsidRDefault="00D51058" w:rsidP="00A537CC">
            <w:pPr>
              <w:pStyle w:val="normalfont"/>
              <w:ind w:left="432" w:right="-108" w:hanging="522"/>
              <w:rPr>
                <w:b/>
                <w:sz w:val="22"/>
                <w:szCs w:val="22"/>
              </w:rPr>
            </w:pPr>
            <w:r w:rsidRPr="00170879">
              <w:rPr>
                <w:b/>
                <w:sz w:val="22"/>
                <w:szCs w:val="22"/>
              </w:rPr>
              <w:t xml:space="preserve">Unit VII: Disaster </w:t>
            </w:r>
            <w:r>
              <w:rPr>
                <w:b/>
                <w:sz w:val="22"/>
                <w:szCs w:val="22"/>
              </w:rPr>
              <w:t>m</w:t>
            </w:r>
            <w:r w:rsidRPr="00170879">
              <w:rPr>
                <w:b/>
                <w:sz w:val="22"/>
                <w:szCs w:val="22"/>
              </w:rPr>
              <w:t xml:space="preserve">anagement with reference to Nepal          </w:t>
            </w:r>
            <w:r>
              <w:rPr>
                <w:b/>
                <w:sz w:val="22"/>
                <w:szCs w:val="22"/>
              </w:rPr>
              <w:t xml:space="preserve">  </w:t>
            </w:r>
            <w:r w:rsidR="00991390">
              <w:rPr>
                <w:b/>
                <w:sz w:val="22"/>
                <w:szCs w:val="22"/>
              </w:rPr>
              <w:t xml:space="preserve">                                               </w:t>
            </w:r>
            <w:r>
              <w:rPr>
                <w:b/>
                <w:sz w:val="22"/>
                <w:szCs w:val="22"/>
              </w:rPr>
              <w:t>(</w:t>
            </w:r>
            <w:r w:rsidRPr="00170879">
              <w:rPr>
                <w:b/>
                <w:bCs/>
              </w:rPr>
              <w:t>15</w:t>
            </w:r>
            <w:r>
              <w:rPr>
                <w:b/>
                <w:bCs/>
              </w:rPr>
              <w:t>)</w:t>
            </w:r>
            <w:r w:rsidRPr="00170879">
              <w:rPr>
                <w:b/>
                <w:sz w:val="22"/>
                <w:szCs w:val="22"/>
              </w:rPr>
              <w:t xml:space="preserve">                                            </w:t>
            </w:r>
          </w:p>
          <w:p w:rsidR="00D51058" w:rsidRPr="0049586C" w:rsidRDefault="00D51058" w:rsidP="00A537CC">
            <w:pPr>
              <w:pStyle w:val="normalfont"/>
              <w:numPr>
                <w:ilvl w:val="1"/>
                <w:numId w:val="12"/>
              </w:numPr>
              <w:ind w:left="432" w:right="-108" w:hanging="522"/>
              <w:rPr>
                <w:iCs/>
                <w:szCs w:val="22"/>
              </w:rPr>
            </w:pPr>
            <w:r w:rsidRPr="0049586C">
              <w:rPr>
                <w:iCs/>
                <w:szCs w:val="22"/>
              </w:rPr>
              <w:t>Disaster management cycle – preparedness, response, rescue, rehabilitation, reconstruction</w:t>
            </w:r>
          </w:p>
          <w:p w:rsidR="00D51058" w:rsidRPr="0049586C" w:rsidRDefault="00D51058" w:rsidP="00A537CC">
            <w:pPr>
              <w:pStyle w:val="normalfont"/>
              <w:numPr>
                <w:ilvl w:val="1"/>
                <w:numId w:val="12"/>
              </w:numPr>
              <w:ind w:left="432" w:right="-108" w:hanging="522"/>
              <w:rPr>
                <w:iCs/>
                <w:szCs w:val="22"/>
              </w:rPr>
            </w:pPr>
            <w:r w:rsidRPr="0049586C">
              <w:rPr>
                <w:iCs/>
                <w:szCs w:val="22"/>
              </w:rPr>
              <w:t>Indigenous knowledge on environmental management at local level</w:t>
            </w:r>
          </w:p>
          <w:p w:rsidR="00D51058" w:rsidRPr="0049586C" w:rsidRDefault="00D51058" w:rsidP="00A537CC">
            <w:pPr>
              <w:pStyle w:val="normalfont"/>
              <w:numPr>
                <w:ilvl w:val="1"/>
                <w:numId w:val="12"/>
              </w:numPr>
              <w:ind w:left="432" w:right="-108" w:hanging="522"/>
              <w:rPr>
                <w:iCs/>
                <w:szCs w:val="22"/>
              </w:rPr>
            </w:pPr>
            <w:r w:rsidRPr="0049586C">
              <w:rPr>
                <w:iCs/>
                <w:szCs w:val="22"/>
              </w:rPr>
              <w:t xml:space="preserve">Disaster management initiatives (role of GOs, NGOs and INGOs) </w:t>
            </w:r>
          </w:p>
          <w:p w:rsidR="00D51058" w:rsidRPr="00170879" w:rsidRDefault="00D51058" w:rsidP="00A537CC">
            <w:pPr>
              <w:pStyle w:val="normalfont"/>
              <w:numPr>
                <w:ilvl w:val="1"/>
                <w:numId w:val="12"/>
              </w:numPr>
              <w:ind w:left="432" w:right="-108" w:hanging="522"/>
              <w:rPr>
                <w:iCs/>
                <w:sz w:val="22"/>
                <w:szCs w:val="22"/>
              </w:rPr>
            </w:pPr>
            <w:r w:rsidRPr="0049586C">
              <w:rPr>
                <w:iCs/>
                <w:szCs w:val="22"/>
              </w:rPr>
              <w:t xml:space="preserve">Development practice and disaster mitigation for sustainability </w:t>
            </w:r>
          </w:p>
        </w:tc>
      </w:tr>
      <w:tr w:rsidR="00D51058" w:rsidRPr="00170879" w:rsidTr="00325899">
        <w:trPr>
          <w:trHeight w:val="980"/>
        </w:trPr>
        <w:tc>
          <w:tcPr>
            <w:tcW w:w="2249" w:type="pct"/>
          </w:tcPr>
          <w:p w:rsidR="00D51058" w:rsidRPr="0049586C" w:rsidRDefault="00D51058" w:rsidP="00A537CC">
            <w:pPr>
              <w:pStyle w:val="normalfont"/>
              <w:numPr>
                <w:ilvl w:val="0"/>
                <w:numId w:val="14"/>
              </w:numPr>
              <w:ind w:left="90" w:right="-108" w:hanging="180"/>
              <w:rPr>
                <w:bCs/>
                <w:iCs/>
              </w:rPr>
            </w:pPr>
            <w:r w:rsidRPr="0049586C">
              <w:rPr>
                <w:bCs/>
                <w:iCs/>
              </w:rPr>
              <w:t xml:space="preserve">Observe </w:t>
            </w:r>
            <w:r w:rsidR="00290E19">
              <w:rPr>
                <w:bCs/>
                <w:iCs/>
              </w:rPr>
              <w:t xml:space="preserve">and record </w:t>
            </w:r>
            <w:r w:rsidRPr="0049586C">
              <w:rPr>
                <w:bCs/>
                <w:iCs/>
              </w:rPr>
              <w:t>geographical facts in the field</w:t>
            </w:r>
          </w:p>
          <w:p w:rsidR="00D51058" w:rsidRPr="0049586C" w:rsidRDefault="00D51058" w:rsidP="00A537CC">
            <w:pPr>
              <w:pStyle w:val="normalfont"/>
              <w:numPr>
                <w:ilvl w:val="0"/>
                <w:numId w:val="14"/>
              </w:numPr>
              <w:ind w:left="90" w:right="-108" w:hanging="180"/>
              <w:rPr>
                <w:bCs/>
                <w:iCs/>
              </w:rPr>
            </w:pPr>
            <w:r w:rsidRPr="0049586C">
              <w:rPr>
                <w:bCs/>
              </w:rPr>
              <w:t>Conduct case studies according the nature of topics</w:t>
            </w:r>
          </w:p>
          <w:p w:rsidR="00D51058" w:rsidRPr="0049586C" w:rsidRDefault="00D51058" w:rsidP="00A537CC">
            <w:pPr>
              <w:pStyle w:val="normalfont"/>
              <w:numPr>
                <w:ilvl w:val="0"/>
                <w:numId w:val="14"/>
              </w:numPr>
              <w:ind w:left="90" w:right="-108" w:hanging="180"/>
              <w:rPr>
                <w:bCs/>
                <w:iCs/>
              </w:rPr>
            </w:pPr>
            <w:r w:rsidRPr="0049586C">
              <w:rPr>
                <w:bCs/>
              </w:rPr>
              <w:t xml:space="preserve">Use resource persons and key informants in teaching learning environmental geography, natural hazard and disaster management </w:t>
            </w:r>
          </w:p>
          <w:p w:rsidR="00D51058" w:rsidRPr="0049586C" w:rsidRDefault="00D51058" w:rsidP="00A537CC">
            <w:pPr>
              <w:pStyle w:val="normalfont"/>
              <w:numPr>
                <w:ilvl w:val="0"/>
                <w:numId w:val="14"/>
              </w:numPr>
              <w:ind w:left="90" w:right="-108" w:hanging="180"/>
              <w:rPr>
                <w:bCs/>
                <w:iCs/>
              </w:rPr>
            </w:pPr>
            <w:r w:rsidRPr="0049586C">
              <w:rPr>
                <w:bCs/>
              </w:rPr>
              <w:t>Conduct focus group discussion (FGD) for geographical studies</w:t>
            </w:r>
          </w:p>
          <w:p w:rsidR="00D51058" w:rsidRPr="0049586C" w:rsidRDefault="00D51058" w:rsidP="00A537CC">
            <w:pPr>
              <w:pStyle w:val="normalfont"/>
              <w:numPr>
                <w:ilvl w:val="0"/>
                <w:numId w:val="14"/>
              </w:numPr>
              <w:ind w:left="90" w:right="-108" w:hanging="180"/>
              <w:rPr>
                <w:bCs/>
                <w:iCs/>
              </w:rPr>
            </w:pPr>
            <w:r w:rsidRPr="0049586C">
              <w:rPr>
                <w:bCs/>
              </w:rPr>
              <w:t>Use local materials in teaching environmental geography, natural hazard and disaster management in Nepal</w:t>
            </w:r>
          </w:p>
        </w:tc>
        <w:tc>
          <w:tcPr>
            <w:tcW w:w="2751" w:type="pct"/>
          </w:tcPr>
          <w:p w:rsidR="00D51058" w:rsidRPr="00170879" w:rsidRDefault="00D51058" w:rsidP="00A537CC">
            <w:pPr>
              <w:pStyle w:val="normalfont"/>
              <w:ind w:left="432" w:right="-108" w:hanging="522"/>
              <w:rPr>
                <w:b/>
                <w:bCs/>
              </w:rPr>
            </w:pPr>
            <w:r w:rsidRPr="00170879">
              <w:rPr>
                <w:b/>
                <w:sz w:val="22"/>
                <w:szCs w:val="22"/>
              </w:rPr>
              <w:t xml:space="preserve">Unit viii: </w:t>
            </w:r>
            <w:r>
              <w:rPr>
                <w:b/>
                <w:sz w:val="22"/>
                <w:szCs w:val="22"/>
              </w:rPr>
              <w:t>S</w:t>
            </w:r>
            <w:r w:rsidRPr="00170879">
              <w:rPr>
                <w:b/>
                <w:sz w:val="22"/>
                <w:szCs w:val="22"/>
              </w:rPr>
              <w:t>trategies and resources</w:t>
            </w:r>
            <w:r w:rsidRPr="00170879">
              <w:t xml:space="preserve"> in </w:t>
            </w:r>
            <w:r w:rsidRPr="00170879">
              <w:rPr>
                <w:b/>
                <w:bCs/>
              </w:rPr>
              <w:t xml:space="preserve">teaching learning environmental geography, hazard and disaster management  in </w:t>
            </w:r>
            <w:r>
              <w:rPr>
                <w:b/>
                <w:bCs/>
              </w:rPr>
              <w:t>N</w:t>
            </w:r>
            <w:r w:rsidRPr="00170879">
              <w:rPr>
                <w:b/>
                <w:bCs/>
              </w:rPr>
              <w:t xml:space="preserve">epal </w:t>
            </w:r>
            <w:r>
              <w:rPr>
                <w:b/>
                <w:bCs/>
              </w:rPr>
              <w:t xml:space="preserve"> </w:t>
            </w:r>
            <w:r w:rsidR="00944C20">
              <w:rPr>
                <w:b/>
                <w:bCs/>
              </w:rPr>
              <w:t xml:space="preserve">  </w:t>
            </w:r>
            <w:r>
              <w:rPr>
                <w:b/>
                <w:bCs/>
              </w:rPr>
              <w:t>(</w:t>
            </w:r>
            <w:r w:rsidRPr="00170879">
              <w:rPr>
                <w:b/>
                <w:bCs/>
              </w:rPr>
              <w:t>1</w:t>
            </w:r>
            <w:r>
              <w:rPr>
                <w:b/>
                <w:bCs/>
              </w:rPr>
              <w:t>5)</w:t>
            </w:r>
          </w:p>
          <w:p w:rsidR="00D51058" w:rsidRPr="0049586C" w:rsidRDefault="00D51058" w:rsidP="00A537CC">
            <w:pPr>
              <w:pStyle w:val="normalfont"/>
              <w:numPr>
                <w:ilvl w:val="1"/>
                <w:numId w:val="22"/>
              </w:numPr>
              <w:ind w:right="-108" w:hanging="468"/>
              <w:rPr>
                <w:iCs/>
                <w:szCs w:val="22"/>
              </w:rPr>
            </w:pPr>
            <w:r w:rsidRPr="0049586C">
              <w:rPr>
                <w:iCs/>
                <w:szCs w:val="22"/>
              </w:rPr>
              <w:t>Field observation</w:t>
            </w:r>
          </w:p>
          <w:p w:rsidR="00D51058" w:rsidRPr="0049586C" w:rsidRDefault="00D51058" w:rsidP="00A537CC">
            <w:pPr>
              <w:pStyle w:val="normalfont"/>
              <w:numPr>
                <w:ilvl w:val="1"/>
                <w:numId w:val="22"/>
              </w:numPr>
              <w:ind w:right="-108" w:hanging="468"/>
              <w:rPr>
                <w:iCs/>
                <w:szCs w:val="22"/>
              </w:rPr>
            </w:pPr>
            <w:r w:rsidRPr="0049586C">
              <w:rPr>
                <w:iCs/>
                <w:szCs w:val="22"/>
              </w:rPr>
              <w:t>Case study</w:t>
            </w:r>
          </w:p>
          <w:p w:rsidR="00D51058" w:rsidRPr="0049586C" w:rsidRDefault="00D51058" w:rsidP="00A537CC">
            <w:pPr>
              <w:pStyle w:val="normalfont"/>
              <w:numPr>
                <w:ilvl w:val="1"/>
                <w:numId w:val="22"/>
              </w:numPr>
              <w:ind w:right="-108" w:hanging="468"/>
              <w:rPr>
                <w:iCs/>
                <w:szCs w:val="22"/>
              </w:rPr>
            </w:pPr>
            <w:r w:rsidRPr="0049586C">
              <w:rPr>
                <w:iCs/>
                <w:szCs w:val="22"/>
              </w:rPr>
              <w:t>Resource persons</w:t>
            </w:r>
          </w:p>
          <w:p w:rsidR="00D51058" w:rsidRPr="0049586C" w:rsidRDefault="00D51058" w:rsidP="00A537CC">
            <w:pPr>
              <w:pStyle w:val="normalfont"/>
              <w:numPr>
                <w:ilvl w:val="1"/>
                <w:numId w:val="22"/>
              </w:numPr>
              <w:ind w:right="-108" w:hanging="468"/>
              <w:rPr>
                <w:iCs/>
                <w:szCs w:val="22"/>
              </w:rPr>
            </w:pPr>
            <w:r w:rsidRPr="0049586C">
              <w:rPr>
                <w:iCs/>
                <w:szCs w:val="22"/>
              </w:rPr>
              <w:t>Key informants</w:t>
            </w:r>
          </w:p>
          <w:p w:rsidR="00D51058" w:rsidRPr="0049586C" w:rsidRDefault="00D51058" w:rsidP="00A537CC">
            <w:pPr>
              <w:pStyle w:val="normalfont"/>
              <w:numPr>
                <w:ilvl w:val="1"/>
                <w:numId w:val="22"/>
              </w:numPr>
              <w:ind w:right="-108" w:hanging="468"/>
              <w:rPr>
                <w:iCs/>
                <w:szCs w:val="22"/>
              </w:rPr>
            </w:pPr>
            <w:r w:rsidRPr="0049586C">
              <w:rPr>
                <w:iCs/>
                <w:szCs w:val="22"/>
              </w:rPr>
              <w:t>Focus group discussion (FGD)</w:t>
            </w:r>
          </w:p>
          <w:p w:rsidR="00D51058" w:rsidRPr="0049586C" w:rsidRDefault="00D51058" w:rsidP="00A537CC">
            <w:pPr>
              <w:pStyle w:val="normalfont"/>
              <w:numPr>
                <w:ilvl w:val="1"/>
                <w:numId w:val="22"/>
              </w:numPr>
              <w:ind w:right="-108" w:hanging="468"/>
              <w:rPr>
                <w:bCs/>
                <w:szCs w:val="22"/>
              </w:rPr>
            </w:pPr>
            <w:r w:rsidRPr="0049586C">
              <w:rPr>
                <w:iCs/>
                <w:szCs w:val="22"/>
              </w:rPr>
              <w:t>Use of local  materials</w:t>
            </w:r>
          </w:p>
          <w:p w:rsidR="00D51058" w:rsidRPr="00170879" w:rsidRDefault="00D51058" w:rsidP="00A537CC">
            <w:pPr>
              <w:pStyle w:val="normalfont"/>
              <w:ind w:left="432" w:right="-108" w:hanging="522"/>
              <w:rPr>
                <w:b/>
                <w:sz w:val="22"/>
                <w:szCs w:val="22"/>
              </w:rPr>
            </w:pPr>
          </w:p>
        </w:tc>
      </w:tr>
    </w:tbl>
    <w:p w:rsidR="00B229B0" w:rsidRPr="00944C20" w:rsidRDefault="00D51058" w:rsidP="00A537CC">
      <w:pPr>
        <w:pStyle w:val="ListParagraph"/>
        <w:spacing w:after="0" w:line="240" w:lineRule="auto"/>
        <w:ind w:left="270"/>
        <w:jc w:val="both"/>
        <w:rPr>
          <w:rFonts w:ascii="Times New Roman" w:hAnsi="Times New Roman" w:cs="Times New Roman"/>
          <w:b/>
          <w:sz w:val="24"/>
        </w:rPr>
      </w:pPr>
      <w:r w:rsidRPr="00944C20">
        <w:rPr>
          <w:rFonts w:ascii="Times New Roman" w:hAnsi="Times New Roman" w:cs="Times New Roman"/>
          <w:i/>
          <w:szCs w:val="20"/>
        </w:rPr>
        <w:t>Note: The figures in the parentheses indicate the approximate periods for the respective units</w:t>
      </w:r>
    </w:p>
    <w:p w:rsidR="009A187D" w:rsidRPr="00325899" w:rsidRDefault="00B229B0" w:rsidP="00A537CC">
      <w:pPr>
        <w:pStyle w:val="Heading2"/>
        <w:spacing w:before="0" w:after="0" w:line="240" w:lineRule="auto"/>
      </w:pPr>
      <w:r w:rsidRPr="009A187D">
        <w:t xml:space="preserve">Instructional Techniques </w:t>
      </w:r>
    </w:p>
    <w:p w:rsidR="00B229B0" w:rsidRPr="00944C20" w:rsidRDefault="00B229B0" w:rsidP="00A537CC">
      <w:pPr>
        <w:spacing w:after="0" w:line="240" w:lineRule="auto"/>
        <w:jc w:val="both"/>
        <w:rPr>
          <w:rFonts w:ascii="Times New Roman" w:hAnsi="Times New Roman" w:cs="Times New Roman"/>
          <w:sz w:val="24"/>
        </w:rPr>
      </w:pPr>
      <w:r w:rsidRPr="00944C20">
        <w:rPr>
          <w:rFonts w:ascii="Times New Roman" w:hAnsi="Times New Roman" w:cs="Times New Roman"/>
          <w:sz w:val="24"/>
        </w:rPr>
        <w:t>Two types of instructional techniques have been recommended. The first group comprises common techniques applicable to most of the unit</w:t>
      </w:r>
      <w:r w:rsidR="00935AAA" w:rsidRPr="00944C20">
        <w:rPr>
          <w:rFonts w:ascii="Times New Roman" w:hAnsi="Times New Roman" w:cs="Times New Roman"/>
          <w:sz w:val="24"/>
        </w:rPr>
        <w:t>s</w:t>
      </w:r>
      <w:r w:rsidRPr="00944C20">
        <w:rPr>
          <w:rFonts w:ascii="Times New Roman" w:hAnsi="Times New Roman" w:cs="Times New Roman"/>
          <w:sz w:val="24"/>
        </w:rPr>
        <w:t xml:space="preserve">. The second group includes such instructional techniques which should be applied to teach specific unit. </w:t>
      </w:r>
    </w:p>
    <w:p w:rsidR="00B229B0" w:rsidRPr="00170879" w:rsidRDefault="00B229B0" w:rsidP="00A537CC">
      <w:pPr>
        <w:spacing w:after="0" w:line="240" w:lineRule="auto"/>
        <w:jc w:val="both"/>
        <w:rPr>
          <w:rFonts w:ascii="Times New Roman" w:hAnsi="Times New Roman" w:cs="Times New Roman"/>
          <w:b/>
        </w:rPr>
      </w:pPr>
      <w:r w:rsidRPr="00170879">
        <w:rPr>
          <w:rFonts w:ascii="Times New Roman" w:hAnsi="Times New Roman" w:cs="Times New Roman"/>
          <w:b/>
        </w:rPr>
        <w:t xml:space="preserve"> 4.1 General Instructional Techniques</w:t>
      </w:r>
    </w:p>
    <w:p w:rsidR="00B229B0" w:rsidRPr="00944C20" w:rsidRDefault="00B229B0" w:rsidP="00A537CC">
      <w:pPr>
        <w:pStyle w:val="normal11pt"/>
        <w:numPr>
          <w:ilvl w:val="0"/>
          <w:numId w:val="20"/>
        </w:numPr>
        <w:tabs>
          <w:tab w:val="num" w:pos="720"/>
        </w:tabs>
        <w:spacing w:before="0"/>
        <w:ind w:left="720" w:hanging="270"/>
        <w:jc w:val="both"/>
        <w:rPr>
          <w:sz w:val="24"/>
        </w:rPr>
      </w:pPr>
      <w:r w:rsidRPr="00944C20">
        <w:rPr>
          <w:sz w:val="24"/>
        </w:rPr>
        <w:t xml:space="preserve">Lecture, discussion, question-answer, student interaction, </w:t>
      </w:r>
      <w:r w:rsidR="00944C20">
        <w:rPr>
          <w:sz w:val="24"/>
        </w:rPr>
        <w:t xml:space="preserve">and </w:t>
      </w:r>
      <w:r w:rsidRPr="00944C20">
        <w:rPr>
          <w:sz w:val="24"/>
        </w:rPr>
        <w:t xml:space="preserve">paper presentation by </w:t>
      </w:r>
      <w:r w:rsidR="00944C20">
        <w:rPr>
          <w:sz w:val="24"/>
        </w:rPr>
        <w:t>the students in selected topics.</w:t>
      </w:r>
    </w:p>
    <w:p w:rsidR="00B229B0" w:rsidRPr="00944C20" w:rsidRDefault="00B229B0" w:rsidP="00A537CC">
      <w:pPr>
        <w:pStyle w:val="normal11pt"/>
        <w:numPr>
          <w:ilvl w:val="0"/>
          <w:numId w:val="20"/>
        </w:numPr>
        <w:tabs>
          <w:tab w:val="num" w:pos="720"/>
        </w:tabs>
        <w:spacing w:before="0"/>
        <w:ind w:left="720" w:hanging="270"/>
        <w:rPr>
          <w:sz w:val="24"/>
        </w:rPr>
      </w:pPr>
      <w:r w:rsidRPr="00944C20">
        <w:rPr>
          <w:sz w:val="24"/>
        </w:rPr>
        <w:t>Group work on geographical issues published in the journals and magazines and present</w:t>
      </w:r>
      <w:r w:rsidR="00935AAA" w:rsidRPr="00944C20">
        <w:rPr>
          <w:sz w:val="24"/>
        </w:rPr>
        <w:t>ation of</w:t>
      </w:r>
      <w:r w:rsidRPr="00944C20">
        <w:rPr>
          <w:sz w:val="24"/>
        </w:rPr>
        <w:t xml:space="preserve"> reports in class</w:t>
      </w:r>
      <w:r w:rsidR="00935AAA" w:rsidRPr="00944C20">
        <w:rPr>
          <w:sz w:val="24"/>
        </w:rPr>
        <w:t xml:space="preserve"> room</w:t>
      </w:r>
      <w:r w:rsidR="00944C20">
        <w:rPr>
          <w:sz w:val="24"/>
        </w:rPr>
        <w:t>.</w:t>
      </w:r>
    </w:p>
    <w:p w:rsidR="00B229B0" w:rsidRPr="00944C20" w:rsidRDefault="00B229B0" w:rsidP="00A537CC">
      <w:pPr>
        <w:pStyle w:val="normal11pt"/>
        <w:numPr>
          <w:ilvl w:val="0"/>
          <w:numId w:val="20"/>
        </w:numPr>
        <w:tabs>
          <w:tab w:val="num" w:pos="720"/>
        </w:tabs>
        <w:spacing w:before="0"/>
        <w:ind w:left="720" w:hanging="270"/>
        <w:jc w:val="both"/>
        <w:rPr>
          <w:sz w:val="24"/>
        </w:rPr>
      </w:pPr>
      <w:r w:rsidRPr="00944C20">
        <w:rPr>
          <w:sz w:val="24"/>
        </w:rPr>
        <w:t>Preparation of charts and diagrams associated with various landforms.</w:t>
      </w:r>
    </w:p>
    <w:p w:rsidR="00591F9D" w:rsidRDefault="00B229B0" w:rsidP="00A537CC">
      <w:pPr>
        <w:spacing w:after="0" w:line="240" w:lineRule="auto"/>
        <w:jc w:val="both"/>
        <w:rPr>
          <w:rFonts w:ascii="Times New Roman" w:hAnsi="Times New Roman" w:cs="Times New Roman"/>
          <w:b/>
        </w:rPr>
      </w:pPr>
      <w:r w:rsidRPr="00F040F6">
        <w:rPr>
          <w:rFonts w:ascii="Times New Roman" w:hAnsi="Times New Roman" w:cs="Times New Roman"/>
          <w:b/>
        </w:rPr>
        <w:t>4.2</w:t>
      </w:r>
      <w:r w:rsidRPr="00170879">
        <w:rPr>
          <w:rFonts w:ascii="Times New Roman" w:hAnsi="Times New Roman" w:cs="Times New Roman"/>
          <w:b/>
          <w:color w:val="FF0000"/>
        </w:rPr>
        <w:t xml:space="preserve"> </w:t>
      </w:r>
      <w:r w:rsidRPr="00F040F6">
        <w:rPr>
          <w:rFonts w:ascii="Times New Roman" w:hAnsi="Times New Roman" w:cs="Times New Roman"/>
          <w:b/>
        </w:rPr>
        <w:t>Specific Instructional Techniques</w:t>
      </w:r>
    </w:p>
    <w:tbl>
      <w:tblPr>
        <w:tblStyle w:val="TableGrid"/>
        <w:tblW w:w="0" w:type="auto"/>
        <w:tblLook w:val="04A0"/>
      </w:tblPr>
      <w:tblGrid>
        <w:gridCol w:w="870"/>
        <w:gridCol w:w="7655"/>
      </w:tblGrid>
      <w:tr w:rsidR="00591F9D" w:rsidTr="00284935">
        <w:tc>
          <w:tcPr>
            <w:tcW w:w="918" w:type="dxa"/>
          </w:tcPr>
          <w:p w:rsidR="00591F9D" w:rsidRDefault="00591F9D" w:rsidP="00A537CC">
            <w:pPr>
              <w:spacing w:after="0" w:line="240" w:lineRule="auto"/>
              <w:ind w:left="-90" w:right="-108"/>
              <w:rPr>
                <w:rFonts w:ascii="Times New Roman" w:hAnsi="Times New Roman" w:cs="Times New Roman"/>
                <w:b/>
              </w:rPr>
            </w:pPr>
            <w:r>
              <w:rPr>
                <w:rFonts w:ascii="Times New Roman" w:hAnsi="Times New Roman" w:cs="Times New Roman"/>
                <w:b/>
              </w:rPr>
              <w:t>Unit</w:t>
            </w:r>
          </w:p>
        </w:tc>
        <w:tc>
          <w:tcPr>
            <w:tcW w:w="8327" w:type="dxa"/>
          </w:tcPr>
          <w:p w:rsidR="00591F9D" w:rsidRDefault="00591F9D" w:rsidP="00A537CC">
            <w:pPr>
              <w:spacing w:after="0" w:line="240" w:lineRule="auto"/>
              <w:ind w:left="-90" w:right="-108"/>
              <w:rPr>
                <w:rFonts w:ascii="Times New Roman" w:hAnsi="Times New Roman" w:cs="Times New Roman"/>
                <w:b/>
              </w:rPr>
            </w:pPr>
            <w:r>
              <w:rPr>
                <w:rFonts w:ascii="Times New Roman" w:hAnsi="Times New Roman" w:cs="Times New Roman"/>
                <w:b/>
              </w:rPr>
              <w:t>Instruction Techniques</w:t>
            </w:r>
          </w:p>
        </w:tc>
      </w:tr>
      <w:tr w:rsidR="00591F9D" w:rsidTr="00865B88">
        <w:trPr>
          <w:trHeight w:val="1385"/>
        </w:trPr>
        <w:tc>
          <w:tcPr>
            <w:tcW w:w="918" w:type="dxa"/>
          </w:tcPr>
          <w:p w:rsidR="00591F9D"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I</w:t>
            </w:r>
          </w:p>
        </w:tc>
        <w:tc>
          <w:tcPr>
            <w:tcW w:w="8327" w:type="dxa"/>
          </w:tcPr>
          <w:p w:rsidR="00591F9D" w:rsidRPr="00284935" w:rsidRDefault="00284935" w:rsidP="00A537CC">
            <w:pPr>
              <w:pStyle w:val="ListContinue"/>
              <w:spacing w:after="0"/>
              <w:ind w:left="-90" w:right="-108"/>
              <w:jc w:val="both"/>
              <w:rPr>
                <w:color w:val="FF0000"/>
              </w:rPr>
            </w:pPr>
            <w:r w:rsidRPr="00284935">
              <w:t>Charts and photos related to natural hazards and disaster management will be demonstrated. The need of public awareness about environment will also be discussed with selected examples. The</w:t>
            </w:r>
            <w:r w:rsidRPr="00284935">
              <w:rPr>
                <w:color w:val="FF0000"/>
              </w:rPr>
              <w:t xml:space="preserve"> </w:t>
            </w:r>
            <w:r w:rsidRPr="00284935">
              <w:t xml:space="preserve">factors, forces, and process of environmental geography will be discussed with examples. </w:t>
            </w:r>
            <w:r w:rsidRPr="00284935">
              <w:rPr>
                <w:bCs/>
              </w:rPr>
              <w:t>The relationship between man and environment will be explained by sharing the students' experiences at local region.</w:t>
            </w:r>
          </w:p>
        </w:tc>
      </w:tr>
      <w:tr w:rsidR="00284935" w:rsidTr="00284935">
        <w:tc>
          <w:tcPr>
            <w:tcW w:w="918" w:type="dxa"/>
          </w:tcPr>
          <w:p w:rsidR="00284935" w:rsidRDefault="00865B88" w:rsidP="00A537CC">
            <w:pPr>
              <w:spacing w:after="0" w:line="240" w:lineRule="auto"/>
              <w:ind w:left="-90" w:right="-108"/>
              <w:rPr>
                <w:rFonts w:ascii="Times New Roman" w:hAnsi="Times New Roman" w:cs="Times New Roman"/>
                <w:b/>
              </w:rPr>
            </w:pPr>
            <w:r>
              <w:rPr>
                <w:rFonts w:ascii="Times New Roman" w:hAnsi="Times New Roman" w:cs="Times New Roman"/>
                <w:b/>
              </w:rPr>
              <w:lastRenderedPageBreak/>
              <w:t>U</w:t>
            </w:r>
            <w:r w:rsidR="00284935">
              <w:rPr>
                <w:rFonts w:ascii="Times New Roman" w:hAnsi="Times New Roman" w:cs="Times New Roman"/>
                <w:b/>
              </w:rPr>
              <w:t>nit II</w:t>
            </w:r>
          </w:p>
        </w:tc>
        <w:tc>
          <w:tcPr>
            <w:tcW w:w="8327" w:type="dxa"/>
          </w:tcPr>
          <w:p w:rsidR="00284935" w:rsidRPr="00284935" w:rsidRDefault="00284935" w:rsidP="00A537CC">
            <w:pPr>
              <w:spacing w:after="0" w:line="240" w:lineRule="auto"/>
              <w:ind w:left="-108"/>
              <w:jc w:val="both"/>
              <w:rPr>
                <w:rFonts w:ascii="Times New Roman" w:hAnsi="Times New Roman" w:cs="Times New Roman"/>
                <w:bCs/>
                <w:sz w:val="24"/>
                <w:szCs w:val="24"/>
              </w:rPr>
            </w:pPr>
            <w:r w:rsidRPr="00284935">
              <w:rPr>
                <w:rFonts w:ascii="Times New Roman" w:hAnsi="Times New Roman" w:cs="Times New Roman"/>
                <w:sz w:val="24"/>
                <w:szCs w:val="24"/>
              </w:rPr>
              <w:t xml:space="preserve">The relationship of environmental geography with other branches of geography will be discussed through the use of charts. The landscape properties of different geographical regions will be explained through charts and pictures. The </w:t>
            </w:r>
            <w:r w:rsidRPr="00284935">
              <w:rPr>
                <w:rFonts w:ascii="Times New Roman" w:hAnsi="Times New Roman" w:cs="Times New Roman"/>
                <w:bCs/>
                <w:sz w:val="24"/>
                <w:szCs w:val="24"/>
              </w:rPr>
              <w:t xml:space="preserve">concept of </w:t>
            </w:r>
            <w:r w:rsidRPr="00284935">
              <w:rPr>
                <w:rFonts w:ascii="Times New Roman" w:hAnsi="Times New Roman" w:cs="Times New Roman"/>
                <w:sz w:val="24"/>
                <w:szCs w:val="24"/>
              </w:rPr>
              <w:t>river network, majo</w:t>
            </w:r>
            <w:r w:rsidRPr="00284935">
              <w:rPr>
                <w:rFonts w:ascii="Times New Roman" w:hAnsi="Times New Roman" w:cs="Times New Roman"/>
                <w:bCs/>
                <w:sz w:val="24"/>
                <w:szCs w:val="24"/>
              </w:rPr>
              <w:t>r</w:t>
            </w:r>
            <w:r w:rsidRPr="00284935">
              <w:rPr>
                <w:rFonts w:ascii="Times New Roman" w:hAnsi="Times New Roman" w:cs="Times New Roman"/>
                <w:sz w:val="24"/>
                <w:szCs w:val="24"/>
              </w:rPr>
              <w:t xml:space="preserve"> properties of climate of the earth surface and the human activities in different geographical regions of the earth will be explained using relevant photographs.</w:t>
            </w:r>
          </w:p>
        </w:tc>
      </w:tr>
      <w:tr w:rsidR="00284935" w:rsidTr="00284935">
        <w:tc>
          <w:tcPr>
            <w:tcW w:w="918" w:type="dxa"/>
          </w:tcPr>
          <w:p w:rsidR="00284935"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III</w:t>
            </w:r>
          </w:p>
        </w:tc>
        <w:tc>
          <w:tcPr>
            <w:tcW w:w="8327" w:type="dxa"/>
          </w:tcPr>
          <w:p w:rsidR="00284935" w:rsidRPr="00284935" w:rsidRDefault="00284935" w:rsidP="00A537CC">
            <w:pPr>
              <w:tabs>
                <w:tab w:val="num" w:pos="1500"/>
              </w:tabs>
              <w:spacing w:after="0" w:line="240" w:lineRule="auto"/>
              <w:ind w:left="-108"/>
              <w:jc w:val="both"/>
              <w:rPr>
                <w:rFonts w:ascii="Times New Roman" w:hAnsi="Times New Roman" w:cs="Times New Roman"/>
                <w:bCs/>
                <w:sz w:val="24"/>
                <w:szCs w:val="24"/>
              </w:rPr>
            </w:pPr>
            <w:r w:rsidRPr="00284935">
              <w:rPr>
                <w:rFonts w:ascii="Times New Roman" w:hAnsi="Times New Roman" w:cs="Times New Roman"/>
                <w:bCs/>
                <w:sz w:val="24"/>
                <w:szCs w:val="24"/>
              </w:rPr>
              <w:t xml:space="preserve">The relationship of environmental geography with biological sciences will be described with the help of charts. The concept of ecology, ecosystem and biodiversity will be explained with examples. The major types of ecosystem and energy flow will be discussed with examples from different regions. </w:t>
            </w:r>
          </w:p>
        </w:tc>
      </w:tr>
      <w:tr w:rsidR="00284935" w:rsidTr="00284935">
        <w:tc>
          <w:tcPr>
            <w:tcW w:w="918" w:type="dxa"/>
          </w:tcPr>
          <w:p w:rsidR="00284935"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IV</w:t>
            </w:r>
          </w:p>
        </w:tc>
        <w:tc>
          <w:tcPr>
            <w:tcW w:w="8327" w:type="dxa"/>
          </w:tcPr>
          <w:p w:rsidR="00284935" w:rsidRPr="00284935" w:rsidRDefault="00284935" w:rsidP="00A537CC">
            <w:pPr>
              <w:spacing w:after="0" w:line="240" w:lineRule="auto"/>
              <w:ind w:left="-90" w:right="-108"/>
              <w:jc w:val="both"/>
              <w:rPr>
                <w:rFonts w:ascii="Times New Roman" w:hAnsi="Times New Roman" w:cs="Times New Roman"/>
                <w:b/>
                <w:sz w:val="24"/>
                <w:szCs w:val="24"/>
              </w:rPr>
            </w:pPr>
            <w:r w:rsidRPr="00284935">
              <w:rPr>
                <w:rFonts w:ascii="Times New Roman" w:hAnsi="Times New Roman" w:cs="Times New Roman"/>
                <w:bCs/>
                <w:sz w:val="24"/>
                <w:szCs w:val="24"/>
              </w:rPr>
              <w:t xml:space="preserve">Various environmental issues and their linkages with environmental geography will be discussed with examples. Land degradation, causes and effects of deforestation and measures to control it will be explained. The causes of </w:t>
            </w:r>
            <w:r w:rsidRPr="00284935">
              <w:rPr>
                <w:rFonts w:ascii="Times New Roman" w:hAnsi="Times New Roman" w:cs="Times New Roman"/>
                <w:sz w:val="24"/>
                <w:szCs w:val="24"/>
              </w:rPr>
              <w:t>loss of biodiversity and endangered species</w:t>
            </w:r>
            <w:r w:rsidRPr="00284935">
              <w:rPr>
                <w:rFonts w:ascii="Times New Roman" w:hAnsi="Times New Roman" w:cs="Times New Roman"/>
                <w:bCs/>
                <w:sz w:val="24"/>
                <w:szCs w:val="24"/>
              </w:rPr>
              <w:t xml:space="preserve"> will be explained and the status of carbon emission and air pollution and ozone layer depletion will be discussed by using charts and figures.</w:t>
            </w:r>
          </w:p>
        </w:tc>
      </w:tr>
      <w:tr w:rsidR="00284935" w:rsidTr="00284935">
        <w:tc>
          <w:tcPr>
            <w:tcW w:w="918" w:type="dxa"/>
          </w:tcPr>
          <w:p w:rsidR="00284935"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V</w:t>
            </w:r>
          </w:p>
        </w:tc>
        <w:tc>
          <w:tcPr>
            <w:tcW w:w="8327" w:type="dxa"/>
          </w:tcPr>
          <w:p w:rsidR="00284935" w:rsidRPr="00284935" w:rsidRDefault="00284935" w:rsidP="00A537CC">
            <w:pPr>
              <w:pStyle w:val="normalfont"/>
              <w:tabs>
                <w:tab w:val="num" w:pos="1500"/>
              </w:tabs>
              <w:jc w:val="both"/>
              <w:rPr>
                <w:bCs/>
              </w:rPr>
            </w:pPr>
            <w:r w:rsidRPr="00284935">
              <w:rPr>
                <w:bCs/>
              </w:rPr>
              <w:t>The geological, atmospheric and hydro-metrological hazards and disaster will be identified. The causes and effects of flood and drought and measures to control them will be discussed by presenting examples. The s</w:t>
            </w:r>
            <w:r w:rsidRPr="00284935">
              <w:t>tatus of flooding in Nepal and adjoining countries</w:t>
            </w:r>
            <w:r w:rsidRPr="00284935">
              <w:rPr>
                <w:bCs/>
              </w:rPr>
              <w:t xml:space="preserve"> will be described. </w:t>
            </w:r>
            <w:r w:rsidRPr="00284935">
              <w:t xml:space="preserve">The techniques of mitigation for flooding and application of indigenous knowledge and skills of local people in the Nepalese context will be explained by sharing experiences of the students. </w:t>
            </w:r>
            <w:r w:rsidRPr="00284935">
              <w:rPr>
                <w:bCs/>
              </w:rPr>
              <w:t xml:space="preserve">The causes and effects of landslide and measures to control it will be described and the causes and effects of GLOF and measures to control it will be discussed. </w:t>
            </w:r>
          </w:p>
        </w:tc>
      </w:tr>
      <w:tr w:rsidR="00284935" w:rsidTr="00284935">
        <w:tc>
          <w:tcPr>
            <w:tcW w:w="918" w:type="dxa"/>
          </w:tcPr>
          <w:p w:rsidR="00284935"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VI</w:t>
            </w:r>
          </w:p>
        </w:tc>
        <w:tc>
          <w:tcPr>
            <w:tcW w:w="8327" w:type="dxa"/>
          </w:tcPr>
          <w:p w:rsidR="00284935" w:rsidRPr="00284935" w:rsidRDefault="00284935" w:rsidP="00A537CC">
            <w:pPr>
              <w:spacing w:after="0" w:line="240" w:lineRule="auto"/>
              <w:ind w:left="-90" w:right="-108"/>
              <w:jc w:val="both"/>
              <w:rPr>
                <w:rFonts w:ascii="Times New Roman" w:hAnsi="Times New Roman" w:cs="Times New Roman"/>
                <w:b/>
                <w:sz w:val="24"/>
                <w:szCs w:val="24"/>
              </w:rPr>
            </w:pPr>
            <w:r w:rsidRPr="00284935">
              <w:rPr>
                <w:rFonts w:ascii="Times New Roman" w:hAnsi="Times New Roman" w:cs="Times New Roman"/>
                <w:bCs/>
                <w:sz w:val="24"/>
                <w:szCs w:val="24"/>
              </w:rPr>
              <w:t xml:space="preserve">The risk and vulnerability of landslide, flood and earthquake hazards will be discussed and the steps of preparedness and control measures will be explained. The experiences of the </w:t>
            </w:r>
            <w:r w:rsidRPr="00284935">
              <w:rPr>
                <w:rFonts w:ascii="Times New Roman" w:hAnsi="Times New Roman" w:cs="Times New Roman"/>
                <w:sz w:val="24"/>
                <w:szCs w:val="24"/>
              </w:rPr>
              <w:t xml:space="preserve">Great Earthquake 2072 will be shared and its </w:t>
            </w:r>
            <w:r w:rsidRPr="00284935">
              <w:rPr>
                <w:rFonts w:ascii="Times New Roman" w:hAnsi="Times New Roman" w:cs="Times New Roman"/>
                <w:bCs/>
                <w:sz w:val="24"/>
                <w:szCs w:val="24"/>
              </w:rPr>
              <w:t>effects will be presented with examples. T</w:t>
            </w:r>
            <w:r w:rsidRPr="00284935">
              <w:rPr>
                <w:rFonts w:ascii="Times New Roman" w:hAnsi="Times New Roman" w:cs="Times New Roman"/>
                <w:sz w:val="24"/>
                <w:szCs w:val="24"/>
              </w:rPr>
              <w:t>he measures adopted by local school families in Nepal will also be shared with examples from various regions of Nepal.</w:t>
            </w:r>
          </w:p>
        </w:tc>
      </w:tr>
      <w:tr w:rsidR="00284935" w:rsidTr="00284935">
        <w:tc>
          <w:tcPr>
            <w:tcW w:w="918" w:type="dxa"/>
          </w:tcPr>
          <w:p w:rsidR="00284935"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VII</w:t>
            </w:r>
          </w:p>
        </w:tc>
        <w:tc>
          <w:tcPr>
            <w:tcW w:w="8327" w:type="dxa"/>
          </w:tcPr>
          <w:p w:rsidR="00284935" w:rsidRPr="00284935" w:rsidRDefault="00284935" w:rsidP="00A537CC">
            <w:pPr>
              <w:pStyle w:val="normalfont"/>
              <w:ind w:left="-108"/>
              <w:jc w:val="both"/>
              <w:rPr>
                <w:iCs/>
              </w:rPr>
            </w:pPr>
            <w:r w:rsidRPr="00284935">
              <w:rPr>
                <w:iCs/>
              </w:rPr>
              <w:t xml:space="preserve">The disaster management cycle will be discussed in relation with student participation. The students will be familiarized with indigenous knowledge on environmental management at local level. New plans will be traced out with the efforts and practices of related organizations (GOs, NGOs and INGOs) at local level. </w:t>
            </w:r>
          </w:p>
        </w:tc>
      </w:tr>
      <w:tr w:rsidR="00284935" w:rsidTr="00284935">
        <w:tc>
          <w:tcPr>
            <w:tcW w:w="918" w:type="dxa"/>
          </w:tcPr>
          <w:p w:rsidR="00284935" w:rsidRDefault="00284935" w:rsidP="00A537CC">
            <w:pPr>
              <w:spacing w:after="0" w:line="240" w:lineRule="auto"/>
              <w:ind w:left="-90" w:right="-108"/>
              <w:rPr>
                <w:rFonts w:ascii="Times New Roman" w:hAnsi="Times New Roman" w:cs="Times New Roman"/>
                <w:b/>
              </w:rPr>
            </w:pPr>
            <w:r>
              <w:rPr>
                <w:rFonts w:ascii="Times New Roman" w:hAnsi="Times New Roman" w:cs="Times New Roman"/>
                <w:b/>
              </w:rPr>
              <w:t>Unit VII</w:t>
            </w:r>
          </w:p>
        </w:tc>
        <w:tc>
          <w:tcPr>
            <w:tcW w:w="8327" w:type="dxa"/>
          </w:tcPr>
          <w:p w:rsidR="00284935" w:rsidRPr="00284935" w:rsidRDefault="00284935" w:rsidP="00A537CC">
            <w:pPr>
              <w:spacing w:after="0" w:line="240" w:lineRule="auto"/>
              <w:ind w:left="-90" w:right="-108"/>
              <w:jc w:val="both"/>
              <w:rPr>
                <w:rFonts w:ascii="Times New Roman" w:hAnsi="Times New Roman" w:cs="Times New Roman"/>
                <w:b/>
                <w:sz w:val="24"/>
                <w:szCs w:val="24"/>
              </w:rPr>
            </w:pPr>
            <w:r w:rsidRPr="00284935">
              <w:rPr>
                <w:rFonts w:ascii="Times New Roman" w:hAnsi="Times New Roman" w:cs="Times New Roman"/>
                <w:bCs/>
                <w:iCs/>
                <w:sz w:val="24"/>
                <w:szCs w:val="24"/>
              </w:rPr>
              <w:t xml:space="preserve">Related geographical facts will be observed in the field. </w:t>
            </w:r>
            <w:r w:rsidRPr="00284935">
              <w:rPr>
                <w:rFonts w:ascii="Times New Roman" w:hAnsi="Times New Roman" w:cs="Times New Roman"/>
                <w:bCs/>
                <w:sz w:val="24"/>
                <w:szCs w:val="24"/>
              </w:rPr>
              <w:t>The students will be assigned to conduct case studies according the nature of topics. Resource persons and key informants will be utilized in teaching learning environmental geography, natural hazard and disaster management in Nepal.</w:t>
            </w:r>
          </w:p>
        </w:tc>
      </w:tr>
    </w:tbl>
    <w:p w:rsidR="00B229B0" w:rsidRPr="00325899" w:rsidRDefault="00B229B0" w:rsidP="00A537CC">
      <w:pPr>
        <w:pStyle w:val="Heading2"/>
        <w:spacing w:before="0" w:after="0" w:line="240" w:lineRule="auto"/>
      </w:pPr>
      <w:r w:rsidRPr="00325899">
        <w:t>Evaluation</w:t>
      </w:r>
    </w:p>
    <w:p w:rsidR="00B229B0" w:rsidRPr="00D475B7" w:rsidRDefault="00B229B0" w:rsidP="00A537CC">
      <w:pPr>
        <w:spacing w:after="0" w:line="240" w:lineRule="auto"/>
        <w:jc w:val="both"/>
        <w:rPr>
          <w:rFonts w:ascii="Times New Roman" w:hAnsi="Times New Roman" w:cs="Times New Roman"/>
          <w:sz w:val="24"/>
        </w:rPr>
      </w:pPr>
      <w:r w:rsidRPr="00D475B7">
        <w:rPr>
          <w:rFonts w:ascii="Times New Roman" w:hAnsi="Times New Roman" w:cs="Times New Roman"/>
          <w:sz w:val="24"/>
        </w:rPr>
        <w:t xml:space="preserve">The students will be evaluated on the basis of the written test, classroom participation, presentation of reports and other classroom activities. But the score obtained will be used only for the feedback purposes. The performance of the students will be evaluated by the annual examination to be held by the Office of the Controller of Examinations. The types and number of questions to be asked in the annual examination are mentioned below:    </w:t>
      </w:r>
    </w:p>
    <w:p w:rsidR="00B229B0" w:rsidRPr="00170879" w:rsidRDefault="00B229B0" w:rsidP="00A537CC">
      <w:pPr>
        <w:spacing w:after="0" w:line="240" w:lineRule="auto"/>
        <w:jc w:val="both"/>
        <w:rPr>
          <w:rFonts w:ascii="Times New Roman" w:hAnsi="Times New Roman" w:cs="Times New Roman"/>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2250"/>
        <w:gridCol w:w="2790"/>
        <w:gridCol w:w="810"/>
      </w:tblGrid>
      <w:tr w:rsidR="00B229B0" w:rsidRPr="00D475B7" w:rsidTr="00865B88">
        <w:trPr>
          <w:trHeight w:val="800"/>
        </w:trPr>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rPr>
            </w:pPr>
            <w:r w:rsidRPr="00D475B7">
              <w:rPr>
                <w:rFonts w:ascii="Times New Roman" w:hAnsi="Times New Roman" w:cs="Times New Roman"/>
                <w:b/>
              </w:rPr>
              <w:lastRenderedPageBreak/>
              <w:t>Types of questions</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b/>
              </w:rPr>
            </w:pPr>
            <w:r w:rsidRPr="00D475B7">
              <w:rPr>
                <w:rFonts w:ascii="Times New Roman" w:hAnsi="Times New Roman" w:cs="Times New Roman"/>
                <w:b/>
              </w:rPr>
              <w:t xml:space="preserve">Total questions </w:t>
            </w:r>
          </w:p>
          <w:p w:rsidR="00B229B0" w:rsidRPr="00D475B7" w:rsidRDefault="00B229B0" w:rsidP="00A537CC">
            <w:pPr>
              <w:spacing w:after="0" w:line="240" w:lineRule="auto"/>
              <w:ind w:left="-108" w:right="-108"/>
              <w:jc w:val="center"/>
              <w:rPr>
                <w:rFonts w:ascii="Times New Roman" w:hAnsi="Times New Roman" w:cs="Times New Roman"/>
                <w:b/>
              </w:rPr>
            </w:pPr>
            <w:r w:rsidRPr="00D475B7">
              <w:rPr>
                <w:rFonts w:ascii="Times New Roman" w:hAnsi="Times New Roman" w:cs="Times New Roman"/>
                <w:b/>
              </w:rPr>
              <w:t>to be asked</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b/>
              </w:rPr>
            </w:pPr>
            <w:r w:rsidRPr="00D475B7">
              <w:rPr>
                <w:rFonts w:ascii="Times New Roman" w:hAnsi="Times New Roman" w:cs="Times New Roman"/>
                <w:b/>
              </w:rPr>
              <w:t>Number of questions</w:t>
            </w:r>
          </w:p>
          <w:p w:rsidR="00B229B0" w:rsidRPr="00D475B7" w:rsidRDefault="00B229B0" w:rsidP="00A537CC">
            <w:pPr>
              <w:spacing w:after="0" w:line="240" w:lineRule="auto"/>
              <w:ind w:left="-108" w:right="-108"/>
              <w:jc w:val="center"/>
              <w:rPr>
                <w:rFonts w:ascii="Times New Roman" w:hAnsi="Times New Roman" w:cs="Times New Roman"/>
              </w:rPr>
            </w:pPr>
            <w:r w:rsidRPr="00D475B7">
              <w:rPr>
                <w:rFonts w:ascii="Times New Roman" w:hAnsi="Times New Roman" w:cs="Times New Roman"/>
                <w:b/>
              </w:rPr>
              <w:t>to be answered and marks allocated</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rPr>
            </w:pPr>
            <w:r w:rsidRPr="00D475B7">
              <w:rPr>
                <w:rFonts w:ascii="Times New Roman" w:hAnsi="Times New Roman" w:cs="Times New Roman"/>
                <w:b/>
              </w:rPr>
              <w:t>Total marks</w:t>
            </w:r>
          </w:p>
        </w:tc>
      </w:tr>
      <w:tr w:rsidR="00B229B0" w:rsidRPr="00D475B7" w:rsidTr="00865B88">
        <w:trPr>
          <w:trHeight w:val="287"/>
        </w:trPr>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Group A: Multiple choice items</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20 questions</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20 x 1 mark</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 xml:space="preserve">20 </w:t>
            </w:r>
          </w:p>
        </w:tc>
      </w:tr>
      <w:tr w:rsidR="00B229B0" w:rsidRPr="00D475B7" w:rsidTr="00865B88">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 xml:space="preserve">Group B: Short answer questions      </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8 with 3 'or' questions</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8 x 7 marks</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 xml:space="preserve">56 </w:t>
            </w:r>
          </w:p>
        </w:tc>
      </w:tr>
      <w:tr w:rsidR="00B229B0" w:rsidRPr="00D475B7" w:rsidTr="00865B88">
        <w:tc>
          <w:tcPr>
            <w:tcW w:w="31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 xml:space="preserve">Group C: Long answer questions        </w:t>
            </w:r>
          </w:p>
        </w:tc>
        <w:tc>
          <w:tcPr>
            <w:tcW w:w="225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rPr>
                <w:rFonts w:ascii="Times New Roman" w:hAnsi="Times New Roman" w:cs="Times New Roman"/>
                <w:sz w:val="24"/>
              </w:rPr>
            </w:pPr>
            <w:r w:rsidRPr="00D475B7">
              <w:rPr>
                <w:rFonts w:ascii="Times New Roman" w:hAnsi="Times New Roman" w:cs="Times New Roman"/>
                <w:sz w:val="24"/>
              </w:rPr>
              <w:t>2 with 1 'or' question</w:t>
            </w:r>
          </w:p>
        </w:tc>
        <w:tc>
          <w:tcPr>
            <w:tcW w:w="279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2 x 12 marks</w:t>
            </w:r>
          </w:p>
        </w:tc>
        <w:tc>
          <w:tcPr>
            <w:tcW w:w="810" w:type="dxa"/>
            <w:tcBorders>
              <w:top w:val="single" w:sz="4" w:space="0" w:color="auto"/>
              <w:left w:val="single" w:sz="4" w:space="0" w:color="auto"/>
              <w:bottom w:val="single" w:sz="4" w:space="0" w:color="auto"/>
              <w:right w:val="single" w:sz="4" w:space="0" w:color="auto"/>
            </w:tcBorders>
          </w:tcPr>
          <w:p w:rsidR="00B229B0" w:rsidRPr="00D475B7" w:rsidRDefault="00B229B0" w:rsidP="00A537CC">
            <w:pPr>
              <w:spacing w:after="0" w:line="240" w:lineRule="auto"/>
              <w:ind w:left="-108" w:right="-108"/>
              <w:jc w:val="center"/>
              <w:rPr>
                <w:rFonts w:ascii="Times New Roman" w:hAnsi="Times New Roman" w:cs="Times New Roman"/>
                <w:sz w:val="24"/>
              </w:rPr>
            </w:pPr>
            <w:r w:rsidRPr="00D475B7">
              <w:rPr>
                <w:rFonts w:ascii="Times New Roman" w:hAnsi="Times New Roman" w:cs="Times New Roman"/>
                <w:sz w:val="24"/>
              </w:rPr>
              <w:t xml:space="preserve">24  </w:t>
            </w:r>
          </w:p>
        </w:tc>
      </w:tr>
    </w:tbl>
    <w:p w:rsidR="00B229B0" w:rsidRPr="00170879" w:rsidRDefault="00B229B0" w:rsidP="00A537CC">
      <w:pPr>
        <w:pStyle w:val="Heading2"/>
        <w:spacing w:before="0" w:after="0" w:line="240" w:lineRule="auto"/>
      </w:pPr>
      <w:r w:rsidRPr="00170879">
        <w:t xml:space="preserve">Recommended books and reading materials </w:t>
      </w:r>
    </w:p>
    <w:p w:rsidR="00B229B0" w:rsidRPr="00170879" w:rsidRDefault="00B229B0" w:rsidP="00A537CC">
      <w:pPr>
        <w:pStyle w:val="normalfont"/>
        <w:ind w:left="360" w:hanging="360"/>
        <w:jc w:val="both"/>
        <w:rPr>
          <w:b/>
          <w:bCs/>
          <w:sz w:val="22"/>
          <w:szCs w:val="22"/>
        </w:rPr>
      </w:pPr>
      <w:r w:rsidRPr="00170879">
        <w:rPr>
          <w:b/>
          <w:bCs/>
          <w:sz w:val="22"/>
          <w:szCs w:val="22"/>
        </w:rPr>
        <w:t>Recommended books</w:t>
      </w:r>
    </w:p>
    <w:p w:rsidR="00A963E4" w:rsidRPr="00137813" w:rsidRDefault="00A963E4" w:rsidP="00A537CC">
      <w:pPr>
        <w:pStyle w:val="normalfont"/>
        <w:ind w:left="360" w:hanging="360"/>
        <w:jc w:val="both"/>
        <w:rPr>
          <w:sz w:val="12"/>
          <w:szCs w:val="22"/>
        </w:rPr>
      </w:pPr>
    </w:p>
    <w:p w:rsidR="00B229B0" w:rsidRPr="00137813" w:rsidRDefault="00B229B0" w:rsidP="00A537CC">
      <w:pPr>
        <w:pStyle w:val="normalfont"/>
        <w:ind w:left="806" w:hanging="806"/>
        <w:jc w:val="both"/>
        <w:rPr>
          <w:szCs w:val="22"/>
        </w:rPr>
      </w:pPr>
      <w:proofErr w:type="spellStart"/>
      <w:r w:rsidRPr="00137813">
        <w:rPr>
          <w:szCs w:val="22"/>
        </w:rPr>
        <w:t>Bharucha</w:t>
      </w:r>
      <w:proofErr w:type="spellEnd"/>
      <w:r w:rsidR="00137813" w:rsidRPr="00137813">
        <w:rPr>
          <w:szCs w:val="22"/>
        </w:rPr>
        <w:t>,</w:t>
      </w:r>
      <w:r w:rsidRPr="00137813">
        <w:rPr>
          <w:szCs w:val="22"/>
        </w:rPr>
        <w:t xml:space="preserve"> </w:t>
      </w:r>
      <w:proofErr w:type="spellStart"/>
      <w:r w:rsidRPr="00137813">
        <w:rPr>
          <w:szCs w:val="22"/>
        </w:rPr>
        <w:t>Erach</w:t>
      </w:r>
      <w:proofErr w:type="spellEnd"/>
      <w:r w:rsidRPr="00137813">
        <w:rPr>
          <w:szCs w:val="22"/>
        </w:rPr>
        <w:t xml:space="preserve"> (2015)</w:t>
      </w:r>
      <w:r w:rsidR="00865B88">
        <w:rPr>
          <w:szCs w:val="22"/>
        </w:rPr>
        <w:t>.</w:t>
      </w:r>
      <w:r w:rsidRPr="00137813">
        <w:rPr>
          <w:szCs w:val="22"/>
        </w:rPr>
        <w:t xml:space="preserve"> </w:t>
      </w:r>
      <w:proofErr w:type="gramStart"/>
      <w:r w:rsidRPr="00137813">
        <w:rPr>
          <w:i/>
          <w:szCs w:val="22"/>
        </w:rPr>
        <w:t>Environmental Studies</w:t>
      </w:r>
      <w:r w:rsidRPr="00137813">
        <w:rPr>
          <w:szCs w:val="22"/>
        </w:rPr>
        <w:t>.</w:t>
      </w:r>
      <w:proofErr w:type="gramEnd"/>
      <w:r w:rsidRPr="00137813">
        <w:rPr>
          <w:szCs w:val="22"/>
        </w:rPr>
        <w:t xml:space="preserve"> </w:t>
      </w:r>
      <w:proofErr w:type="spellStart"/>
      <w:r w:rsidR="00F07785" w:rsidRPr="00137813">
        <w:rPr>
          <w:szCs w:val="22"/>
        </w:rPr>
        <w:t>Pune</w:t>
      </w:r>
      <w:proofErr w:type="spellEnd"/>
      <w:r w:rsidR="00F07785" w:rsidRPr="00137813">
        <w:rPr>
          <w:szCs w:val="22"/>
        </w:rPr>
        <w:t xml:space="preserve">, India: </w:t>
      </w:r>
      <w:proofErr w:type="spellStart"/>
      <w:r w:rsidRPr="00137813">
        <w:rPr>
          <w:szCs w:val="22"/>
        </w:rPr>
        <w:t>Bharati</w:t>
      </w:r>
      <w:proofErr w:type="spellEnd"/>
      <w:r w:rsidRPr="00137813">
        <w:rPr>
          <w:szCs w:val="22"/>
        </w:rPr>
        <w:t xml:space="preserve"> </w:t>
      </w:r>
      <w:proofErr w:type="spellStart"/>
      <w:r w:rsidRPr="00137813">
        <w:rPr>
          <w:szCs w:val="22"/>
        </w:rPr>
        <w:t>Vidyapeeth</w:t>
      </w:r>
      <w:proofErr w:type="spellEnd"/>
      <w:r w:rsidRPr="00137813">
        <w:rPr>
          <w:szCs w:val="22"/>
        </w:rPr>
        <w:t>.</w:t>
      </w:r>
    </w:p>
    <w:p w:rsidR="00B229B0" w:rsidRPr="00137813" w:rsidRDefault="00B229B0" w:rsidP="00A537CC">
      <w:pPr>
        <w:pStyle w:val="normalfont"/>
        <w:ind w:left="806" w:hanging="806"/>
        <w:jc w:val="both"/>
        <w:rPr>
          <w:szCs w:val="22"/>
        </w:rPr>
      </w:pPr>
      <w:proofErr w:type="spellStart"/>
      <w:proofErr w:type="gramStart"/>
      <w:r w:rsidRPr="00137813">
        <w:rPr>
          <w:szCs w:val="22"/>
        </w:rPr>
        <w:t>Dhakal</w:t>
      </w:r>
      <w:proofErr w:type="spellEnd"/>
      <w:r w:rsidRPr="00137813">
        <w:rPr>
          <w:szCs w:val="22"/>
        </w:rPr>
        <w:t xml:space="preserve">, </w:t>
      </w:r>
      <w:proofErr w:type="spellStart"/>
      <w:r w:rsidRPr="00137813">
        <w:rPr>
          <w:szCs w:val="22"/>
        </w:rPr>
        <w:t>Keshab</w:t>
      </w:r>
      <w:proofErr w:type="spellEnd"/>
      <w:r w:rsidRPr="00137813">
        <w:rPr>
          <w:szCs w:val="22"/>
        </w:rPr>
        <w:t xml:space="preserve"> Raj (2073).</w:t>
      </w:r>
      <w:proofErr w:type="gramEnd"/>
      <w:r w:rsidRPr="00137813">
        <w:rPr>
          <w:szCs w:val="22"/>
        </w:rPr>
        <w:t xml:space="preserve"> </w:t>
      </w:r>
      <w:proofErr w:type="gramStart"/>
      <w:r w:rsidRPr="00137813">
        <w:rPr>
          <w:i/>
          <w:szCs w:val="22"/>
        </w:rPr>
        <w:t>Basic Environmental Education</w:t>
      </w:r>
      <w:r w:rsidRPr="00137813">
        <w:rPr>
          <w:szCs w:val="22"/>
        </w:rPr>
        <w:t>.</w:t>
      </w:r>
      <w:proofErr w:type="gramEnd"/>
      <w:r w:rsidRPr="00137813">
        <w:rPr>
          <w:szCs w:val="22"/>
        </w:rPr>
        <w:t xml:space="preserve"> </w:t>
      </w:r>
      <w:r w:rsidR="00F07785" w:rsidRPr="00137813">
        <w:rPr>
          <w:szCs w:val="22"/>
        </w:rPr>
        <w:t xml:space="preserve">Kathmandu: </w:t>
      </w:r>
      <w:r w:rsidRPr="00137813">
        <w:rPr>
          <w:szCs w:val="22"/>
        </w:rPr>
        <w:t>Qwest Publication</w:t>
      </w:r>
      <w:r w:rsidR="00F07785" w:rsidRPr="00137813">
        <w:rPr>
          <w:szCs w:val="22"/>
        </w:rPr>
        <w:t>.</w:t>
      </w:r>
    </w:p>
    <w:p w:rsidR="00B229B0" w:rsidRPr="00137813" w:rsidRDefault="00B229B0" w:rsidP="00A537CC">
      <w:pPr>
        <w:pStyle w:val="normalfont"/>
        <w:ind w:left="806" w:hanging="806"/>
        <w:jc w:val="both"/>
        <w:rPr>
          <w:szCs w:val="22"/>
        </w:rPr>
      </w:pPr>
      <w:r w:rsidRPr="00137813">
        <w:rPr>
          <w:szCs w:val="22"/>
        </w:rPr>
        <w:t xml:space="preserve"> </w:t>
      </w:r>
      <w:r w:rsidRPr="00137813">
        <w:rPr>
          <w:szCs w:val="22"/>
          <w:lang w:val="fi-FI"/>
        </w:rPr>
        <w:t xml:space="preserve">Kayastha, S. L. &amp; Kumra, V. K. (1986). </w:t>
      </w:r>
      <w:r w:rsidRPr="00137813">
        <w:rPr>
          <w:i/>
          <w:szCs w:val="22"/>
        </w:rPr>
        <w:t>Environmental studies: Fundamentals, problems and management.</w:t>
      </w:r>
      <w:r w:rsidRPr="00137813">
        <w:rPr>
          <w:szCs w:val="22"/>
        </w:rPr>
        <w:t xml:space="preserve"> Varanasi: Tara Book Agency.  </w:t>
      </w:r>
    </w:p>
    <w:p w:rsidR="00B229B0" w:rsidRPr="00170879" w:rsidRDefault="00B229B0" w:rsidP="00A537CC">
      <w:pPr>
        <w:pStyle w:val="normalfont"/>
        <w:ind w:left="806" w:hanging="806"/>
        <w:jc w:val="both"/>
        <w:rPr>
          <w:sz w:val="22"/>
          <w:szCs w:val="22"/>
        </w:rPr>
      </w:pPr>
      <w:proofErr w:type="spellStart"/>
      <w:proofErr w:type="gramStart"/>
      <w:r w:rsidRPr="00137813">
        <w:rPr>
          <w:szCs w:val="22"/>
        </w:rPr>
        <w:t>Panday</w:t>
      </w:r>
      <w:proofErr w:type="spellEnd"/>
      <w:r w:rsidRPr="00137813">
        <w:rPr>
          <w:szCs w:val="22"/>
        </w:rPr>
        <w:t>, Ram Kumar (1993).</w:t>
      </w:r>
      <w:proofErr w:type="gramEnd"/>
      <w:r w:rsidRPr="00137813">
        <w:rPr>
          <w:szCs w:val="22"/>
        </w:rPr>
        <w:t xml:space="preserve"> </w:t>
      </w:r>
      <w:proofErr w:type="spellStart"/>
      <w:proofErr w:type="gramStart"/>
      <w:r w:rsidRPr="00137813">
        <w:rPr>
          <w:i/>
          <w:szCs w:val="22"/>
        </w:rPr>
        <w:t>Vatavarana</w:t>
      </w:r>
      <w:proofErr w:type="spellEnd"/>
      <w:r w:rsidRPr="00137813">
        <w:rPr>
          <w:i/>
          <w:szCs w:val="22"/>
        </w:rPr>
        <w:t xml:space="preserve"> </w:t>
      </w:r>
      <w:proofErr w:type="spellStart"/>
      <w:r w:rsidRPr="00137813">
        <w:rPr>
          <w:i/>
          <w:szCs w:val="22"/>
        </w:rPr>
        <w:t>shiksha</w:t>
      </w:r>
      <w:proofErr w:type="spellEnd"/>
      <w:r w:rsidRPr="00137813">
        <w:rPr>
          <w:i/>
          <w:szCs w:val="22"/>
        </w:rPr>
        <w:t>.</w:t>
      </w:r>
      <w:proofErr w:type="gramEnd"/>
      <w:r w:rsidRPr="00137813">
        <w:rPr>
          <w:b/>
          <w:i/>
          <w:szCs w:val="22"/>
        </w:rPr>
        <w:t xml:space="preserve"> </w:t>
      </w:r>
      <w:r w:rsidRPr="00137813">
        <w:rPr>
          <w:szCs w:val="22"/>
        </w:rPr>
        <w:t>Kathmandu: CDC, TU.</w:t>
      </w:r>
    </w:p>
    <w:p w:rsidR="00B229B0" w:rsidRPr="00170879" w:rsidRDefault="00B229B0" w:rsidP="00A537CC">
      <w:pPr>
        <w:pStyle w:val="normalfont"/>
        <w:ind w:left="360" w:hanging="360"/>
        <w:jc w:val="both"/>
        <w:rPr>
          <w:sz w:val="22"/>
          <w:szCs w:val="22"/>
        </w:rPr>
      </w:pPr>
    </w:p>
    <w:p w:rsidR="00B229B0" w:rsidRPr="00137813" w:rsidRDefault="00B229B0" w:rsidP="00A537CC">
      <w:pPr>
        <w:pStyle w:val="normalfont"/>
        <w:ind w:left="360" w:hanging="360"/>
        <w:jc w:val="both"/>
        <w:rPr>
          <w:b/>
          <w:bCs/>
          <w:szCs w:val="22"/>
        </w:rPr>
      </w:pPr>
      <w:r w:rsidRPr="00137813">
        <w:rPr>
          <w:b/>
          <w:bCs/>
          <w:szCs w:val="22"/>
        </w:rPr>
        <w:t>Reference materials</w:t>
      </w:r>
    </w:p>
    <w:p w:rsidR="00B229B0" w:rsidRPr="00137813" w:rsidRDefault="00B229B0" w:rsidP="00A537CC">
      <w:pPr>
        <w:pStyle w:val="normalfont"/>
        <w:ind w:left="360" w:hanging="360"/>
        <w:jc w:val="both"/>
        <w:rPr>
          <w:sz w:val="6"/>
          <w:szCs w:val="22"/>
        </w:rPr>
      </w:pPr>
    </w:p>
    <w:p w:rsidR="00B229B0" w:rsidRPr="00137813" w:rsidRDefault="00B229B0" w:rsidP="00A537CC">
      <w:pPr>
        <w:pStyle w:val="normalfont"/>
        <w:ind w:left="810" w:hanging="810"/>
        <w:jc w:val="both"/>
        <w:rPr>
          <w:szCs w:val="22"/>
        </w:rPr>
      </w:pPr>
      <w:proofErr w:type="spellStart"/>
      <w:r w:rsidRPr="00137813">
        <w:rPr>
          <w:szCs w:val="22"/>
        </w:rPr>
        <w:t>Bhandari</w:t>
      </w:r>
      <w:proofErr w:type="spellEnd"/>
      <w:r w:rsidRPr="00137813">
        <w:rPr>
          <w:szCs w:val="22"/>
        </w:rPr>
        <w:t xml:space="preserve">, </w:t>
      </w:r>
      <w:proofErr w:type="spellStart"/>
      <w:r w:rsidRPr="00137813">
        <w:rPr>
          <w:szCs w:val="22"/>
        </w:rPr>
        <w:t>Bishnu</w:t>
      </w:r>
      <w:proofErr w:type="spellEnd"/>
      <w:r w:rsidRPr="00137813">
        <w:rPr>
          <w:szCs w:val="22"/>
        </w:rPr>
        <w:t xml:space="preserve"> B. (2009). </w:t>
      </w:r>
      <w:proofErr w:type="gramStart"/>
      <w:r w:rsidRPr="00137813">
        <w:rPr>
          <w:i/>
          <w:szCs w:val="22"/>
        </w:rPr>
        <w:t>Preliminary Inventory of Nepal's Wetlands</w:t>
      </w:r>
      <w:r w:rsidRPr="00137813">
        <w:rPr>
          <w:szCs w:val="22"/>
        </w:rPr>
        <w:t>.</w:t>
      </w:r>
      <w:proofErr w:type="gramEnd"/>
      <w:r w:rsidRPr="00137813">
        <w:rPr>
          <w:szCs w:val="22"/>
        </w:rPr>
        <w:t xml:space="preserve"> Kathmandu</w:t>
      </w:r>
      <w:r w:rsidR="00F07785" w:rsidRPr="00137813">
        <w:rPr>
          <w:szCs w:val="22"/>
        </w:rPr>
        <w:t>:</w:t>
      </w:r>
      <w:r w:rsidRPr="00137813">
        <w:rPr>
          <w:szCs w:val="22"/>
        </w:rPr>
        <w:t xml:space="preserve"> IUCN Nepal.</w:t>
      </w:r>
    </w:p>
    <w:p w:rsidR="00F07785" w:rsidRPr="00137813" w:rsidRDefault="00865B88" w:rsidP="00A537CC">
      <w:pPr>
        <w:pStyle w:val="normalfont"/>
        <w:ind w:left="810" w:hanging="810"/>
        <w:jc w:val="both"/>
        <w:rPr>
          <w:szCs w:val="22"/>
        </w:rPr>
      </w:pPr>
      <w:proofErr w:type="spellStart"/>
      <w:r w:rsidRPr="00137813">
        <w:rPr>
          <w:szCs w:val="22"/>
        </w:rPr>
        <w:t>Rana</w:t>
      </w:r>
      <w:proofErr w:type="spellEnd"/>
      <w:r>
        <w:rPr>
          <w:szCs w:val="22"/>
        </w:rPr>
        <w:t>,</w:t>
      </w:r>
      <w:r w:rsidRPr="00137813">
        <w:rPr>
          <w:szCs w:val="22"/>
        </w:rPr>
        <w:t xml:space="preserve"> </w:t>
      </w:r>
      <w:proofErr w:type="spellStart"/>
      <w:r w:rsidR="00B229B0" w:rsidRPr="00137813">
        <w:rPr>
          <w:szCs w:val="22"/>
        </w:rPr>
        <w:t>Bhramashamsher</w:t>
      </w:r>
      <w:proofErr w:type="spellEnd"/>
      <w:r w:rsidR="00B229B0" w:rsidRPr="00137813">
        <w:rPr>
          <w:szCs w:val="22"/>
        </w:rPr>
        <w:t xml:space="preserve"> </w:t>
      </w:r>
      <w:proofErr w:type="spellStart"/>
      <w:r w:rsidR="00B229B0" w:rsidRPr="00137813">
        <w:rPr>
          <w:szCs w:val="22"/>
        </w:rPr>
        <w:t>Janga</w:t>
      </w:r>
      <w:proofErr w:type="spellEnd"/>
      <w:r w:rsidR="00B229B0" w:rsidRPr="00137813">
        <w:rPr>
          <w:szCs w:val="22"/>
        </w:rPr>
        <w:t xml:space="preserve"> </w:t>
      </w:r>
      <w:proofErr w:type="spellStart"/>
      <w:r w:rsidR="00B229B0" w:rsidRPr="00137813">
        <w:rPr>
          <w:szCs w:val="22"/>
        </w:rPr>
        <w:t>Bahadur</w:t>
      </w:r>
      <w:proofErr w:type="spellEnd"/>
      <w:r w:rsidR="00B229B0" w:rsidRPr="00137813">
        <w:rPr>
          <w:szCs w:val="22"/>
        </w:rPr>
        <w:t xml:space="preserve"> (2015) </w:t>
      </w:r>
      <w:proofErr w:type="spellStart"/>
      <w:r w:rsidR="00B229B0" w:rsidRPr="00137813">
        <w:rPr>
          <w:i/>
          <w:szCs w:val="22"/>
        </w:rPr>
        <w:t>Nepalko</w:t>
      </w:r>
      <w:proofErr w:type="spellEnd"/>
      <w:r w:rsidR="00B229B0" w:rsidRPr="00137813">
        <w:rPr>
          <w:i/>
          <w:szCs w:val="22"/>
        </w:rPr>
        <w:t xml:space="preserve"> </w:t>
      </w:r>
      <w:proofErr w:type="spellStart"/>
      <w:r w:rsidR="00B229B0" w:rsidRPr="00137813">
        <w:rPr>
          <w:i/>
          <w:szCs w:val="22"/>
        </w:rPr>
        <w:t>Mahabhukampa</w:t>
      </w:r>
      <w:proofErr w:type="spellEnd"/>
      <w:r w:rsidR="00B229B0" w:rsidRPr="00137813">
        <w:rPr>
          <w:i/>
          <w:szCs w:val="22"/>
        </w:rPr>
        <w:t xml:space="preserve"> 1990</w:t>
      </w:r>
      <w:r w:rsidR="00B229B0" w:rsidRPr="00137813">
        <w:rPr>
          <w:szCs w:val="22"/>
        </w:rPr>
        <w:t xml:space="preserve">. </w:t>
      </w:r>
      <w:r w:rsidR="00F07785" w:rsidRPr="00137813">
        <w:rPr>
          <w:szCs w:val="22"/>
        </w:rPr>
        <w:t xml:space="preserve">Kathmandu: </w:t>
      </w:r>
      <w:proofErr w:type="spellStart"/>
      <w:r w:rsidR="00B229B0" w:rsidRPr="00137813">
        <w:rPr>
          <w:szCs w:val="22"/>
        </w:rPr>
        <w:t>Nepalaya</w:t>
      </w:r>
      <w:proofErr w:type="spellEnd"/>
      <w:r w:rsidR="00B229B0" w:rsidRPr="00137813">
        <w:rPr>
          <w:szCs w:val="22"/>
        </w:rPr>
        <w:t xml:space="preserve">. </w:t>
      </w:r>
    </w:p>
    <w:p w:rsidR="00F07785" w:rsidRPr="00137813" w:rsidRDefault="00B229B0" w:rsidP="00A537CC">
      <w:pPr>
        <w:pStyle w:val="normalfont"/>
        <w:ind w:left="810" w:hanging="810"/>
        <w:jc w:val="both"/>
        <w:rPr>
          <w:szCs w:val="22"/>
        </w:rPr>
      </w:pPr>
      <w:proofErr w:type="spellStart"/>
      <w:proofErr w:type="gramStart"/>
      <w:r w:rsidRPr="00137813">
        <w:rPr>
          <w:szCs w:val="22"/>
        </w:rPr>
        <w:t>Dahal</w:t>
      </w:r>
      <w:proofErr w:type="spellEnd"/>
      <w:r w:rsidRPr="00137813">
        <w:rPr>
          <w:szCs w:val="22"/>
        </w:rPr>
        <w:t xml:space="preserve">, </w:t>
      </w:r>
      <w:proofErr w:type="spellStart"/>
      <w:r w:rsidRPr="00137813">
        <w:rPr>
          <w:szCs w:val="22"/>
        </w:rPr>
        <w:t>Ranjan</w:t>
      </w:r>
      <w:proofErr w:type="spellEnd"/>
      <w:r w:rsidRPr="00137813">
        <w:rPr>
          <w:szCs w:val="22"/>
        </w:rPr>
        <w:t xml:space="preserve"> Kumar (2006).</w:t>
      </w:r>
      <w:proofErr w:type="gramEnd"/>
      <w:r w:rsidRPr="00137813">
        <w:rPr>
          <w:szCs w:val="22"/>
        </w:rPr>
        <w:t xml:space="preserve"> </w:t>
      </w:r>
      <w:proofErr w:type="gramStart"/>
      <w:r w:rsidRPr="00137813">
        <w:rPr>
          <w:i/>
          <w:szCs w:val="22"/>
        </w:rPr>
        <w:t>Geology for Technical Students</w:t>
      </w:r>
      <w:r w:rsidRPr="00137813">
        <w:rPr>
          <w:szCs w:val="22"/>
        </w:rPr>
        <w:t>.</w:t>
      </w:r>
      <w:proofErr w:type="gramEnd"/>
      <w:r w:rsidRPr="00137813">
        <w:rPr>
          <w:szCs w:val="22"/>
        </w:rPr>
        <w:t xml:space="preserve"> </w:t>
      </w:r>
      <w:r w:rsidR="00F07785" w:rsidRPr="00137813">
        <w:rPr>
          <w:szCs w:val="22"/>
        </w:rPr>
        <w:t xml:space="preserve">Kathmandu: </w:t>
      </w:r>
      <w:proofErr w:type="spellStart"/>
      <w:r w:rsidRPr="00137813">
        <w:rPr>
          <w:szCs w:val="22"/>
        </w:rPr>
        <w:t>Bhrikuti</w:t>
      </w:r>
      <w:proofErr w:type="spellEnd"/>
      <w:r w:rsidRPr="00137813">
        <w:rPr>
          <w:szCs w:val="22"/>
        </w:rPr>
        <w:t xml:space="preserve"> Academic Publications</w:t>
      </w:r>
      <w:r w:rsidR="00F07785" w:rsidRPr="00137813">
        <w:rPr>
          <w:szCs w:val="22"/>
        </w:rPr>
        <w:t>.</w:t>
      </w:r>
    </w:p>
    <w:p w:rsidR="00B229B0" w:rsidRPr="00137813" w:rsidRDefault="00B229B0" w:rsidP="00A537CC">
      <w:pPr>
        <w:pStyle w:val="normalfont"/>
        <w:ind w:left="810" w:hanging="810"/>
        <w:jc w:val="both"/>
        <w:rPr>
          <w:szCs w:val="22"/>
        </w:rPr>
      </w:pPr>
      <w:proofErr w:type="spellStart"/>
      <w:proofErr w:type="gramStart"/>
      <w:r w:rsidRPr="00137813">
        <w:rPr>
          <w:szCs w:val="22"/>
        </w:rPr>
        <w:t>Ehrlic</w:t>
      </w:r>
      <w:proofErr w:type="spellEnd"/>
      <w:r w:rsidRPr="00137813">
        <w:rPr>
          <w:szCs w:val="22"/>
        </w:rPr>
        <w:t xml:space="preserve">, Paul R., </w:t>
      </w:r>
      <w:proofErr w:type="spellStart"/>
      <w:r w:rsidRPr="00137813">
        <w:rPr>
          <w:szCs w:val="22"/>
        </w:rPr>
        <w:t>Ehrlic</w:t>
      </w:r>
      <w:proofErr w:type="spellEnd"/>
      <w:r w:rsidRPr="00137813">
        <w:rPr>
          <w:szCs w:val="22"/>
        </w:rPr>
        <w:t xml:space="preserve">, Ann H. &amp; </w:t>
      </w:r>
      <w:proofErr w:type="spellStart"/>
      <w:r w:rsidRPr="00137813">
        <w:rPr>
          <w:szCs w:val="22"/>
        </w:rPr>
        <w:t>Holdren</w:t>
      </w:r>
      <w:proofErr w:type="spellEnd"/>
      <w:r w:rsidRPr="00137813">
        <w:rPr>
          <w:szCs w:val="22"/>
        </w:rPr>
        <w:t>, John P. (1977).</w:t>
      </w:r>
      <w:proofErr w:type="gramEnd"/>
      <w:r w:rsidRPr="00137813">
        <w:rPr>
          <w:szCs w:val="22"/>
        </w:rPr>
        <w:t xml:space="preserve"> </w:t>
      </w:r>
      <w:proofErr w:type="spellStart"/>
      <w:r w:rsidRPr="00137813">
        <w:rPr>
          <w:i/>
          <w:szCs w:val="22"/>
        </w:rPr>
        <w:t>Ecoscience</w:t>
      </w:r>
      <w:proofErr w:type="spellEnd"/>
      <w:r w:rsidRPr="00137813">
        <w:rPr>
          <w:i/>
          <w:szCs w:val="22"/>
        </w:rPr>
        <w:t>: Population, resources, environment.</w:t>
      </w:r>
      <w:r w:rsidRPr="00137813">
        <w:rPr>
          <w:szCs w:val="22"/>
        </w:rPr>
        <w:t xml:space="preserve"> San Francisco: W. H. Freeman and Company. </w:t>
      </w:r>
    </w:p>
    <w:p w:rsidR="00B229B0" w:rsidRPr="00137813" w:rsidRDefault="00F07785" w:rsidP="00A537CC">
      <w:pPr>
        <w:pStyle w:val="normalfont"/>
        <w:ind w:left="810" w:hanging="810"/>
        <w:jc w:val="both"/>
        <w:rPr>
          <w:szCs w:val="22"/>
        </w:rPr>
      </w:pPr>
      <w:proofErr w:type="gramStart"/>
      <w:r w:rsidRPr="00137813">
        <w:rPr>
          <w:szCs w:val="22"/>
        </w:rPr>
        <w:t>ICIMOD</w:t>
      </w:r>
      <w:r w:rsidR="00B229B0" w:rsidRPr="00137813">
        <w:rPr>
          <w:szCs w:val="22"/>
        </w:rPr>
        <w:t xml:space="preserve"> (2007).</w:t>
      </w:r>
      <w:proofErr w:type="gramEnd"/>
      <w:r w:rsidR="00B229B0" w:rsidRPr="00137813">
        <w:rPr>
          <w:szCs w:val="22"/>
        </w:rPr>
        <w:t xml:space="preserve"> </w:t>
      </w:r>
      <w:proofErr w:type="gramStart"/>
      <w:r w:rsidR="00B229B0" w:rsidRPr="00137813">
        <w:rPr>
          <w:i/>
          <w:szCs w:val="22"/>
        </w:rPr>
        <w:t xml:space="preserve">Nepal </w:t>
      </w:r>
      <w:proofErr w:type="spellStart"/>
      <w:r w:rsidR="00B229B0" w:rsidRPr="00137813">
        <w:rPr>
          <w:i/>
          <w:szCs w:val="22"/>
        </w:rPr>
        <w:t>Biodiversitty</w:t>
      </w:r>
      <w:proofErr w:type="spellEnd"/>
      <w:r w:rsidR="00B229B0" w:rsidRPr="00137813">
        <w:rPr>
          <w:i/>
          <w:szCs w:val="22"/>
        </w:rPr>
        <w:t xml:space="preserve"> </w:t>
      </w:r>
      <w:r w:rsidRPr="00137813">
        <w:rPr>
          <w:i/>
          <w:szCs w:val="22"/>
        </w:rPr>
        <w:t>R</w:t>
      </w:r>
      <w:r w:rsidR="00B229B0" w:rsidRPr="00137813">
        <w:rPr>
          <w:i/>
          <w:szCs w:val="22"/>
        </w:rPr>
        <w:t>esource Book</w:t>
      </w:r>
      <w:r w:rsidR="00B229B0" w:rsidRPr="00137813">
        <w:rPr>
          <w:szCs w:val="22"/>
        </w:rPr>
        <w:t>.</w:t>
      </w:r>
      <w:proofErr w:type="gramEnd"/>
      <w:r w:rsidR="00B229B0" w:rsidRPr="00137813">
        <w:rPr>
          <w:szCs w:val="22"/>
        </w:rPr>
        <w:t xml:space="preserve"> Kathmandu</w:t>
      </w:r>
      <w:r w:rsidRPr="00137813">
        <w:rPr>
          <w:szCs w:val="22"/>
        </w:rPr>
        <w:t>: International Centre for Integrated Mountain Development</w:t>
      </w:r>
      <w:r w:rsidR="00B229B0" w:rsidRPr="00137813">
        <w:rPr>
          <w:szCs w:val="22"/>
        </w:rPr>
        <w:t xml:space="preserve"> Nepal</w:t>
      </w:r>
    </w:p>
    <w:p w:rsidR="00B229B0" w:rsidRPr="00137813" w:rsidRDefault="00A55613" w:rsidP="00A537CC">
      <w:pPr>
        <w:pStyle w:val="normalfont"/>
        <w:ind w:left="810" w:hanging="810"/>
        <w:jc w:val="both"/>
        <w:rPr>
          <w:szCs w:val="22"/>
        </w:rPr>
      </w:pPr>
      <w:proofErr w:type="gramStart"/>
      <w:r w:rsidRPr="00137813">
        <w:rPr>
          <w:szCs w:val="22"/>
        </w:rPr>
        <w:t xml:space="preserve">ICIMOD </w:t>
      </w:r>
      <w:r w:rsidR="00B229B0" w:rsidRPr="00137813">
        <w:rPr>
          <w:szCs w:val="22"/>
        </w:rPr>
        <w:t>(2001).</w:t>
      </w:r>
      <w:proofErr w:type="gramEnd"/>
      <w:r w:rsidR="00B229B0" w:rsidRPr="00137813">
        <w:rPr>
          <w:szCs w:val="22"/>
        </w:rPr>
        <w:t xml:space="preserve"> </w:t>
      </w:r>
      <w:proofErr w:type="gramStart"/>
      <w:r w:rsidR="00B229B0" w:rsidRPr="00137813">
        <w:rPr>
          <w:i/>
          <w:szCs w:val="22"/>
        </w:rPr>
        <w:t>Inventory of Glaciers, Glacial Lakes and Glacial Lake Outburst Floods</w:t>
      </w:r>
      <w:r w:rsidR="00B229B0" w:rsidRPr="00137813">
        <w:rPr>
          <w:szCs w:val="22"/>
        </w:rPr>
        <w:t>.</w:t>
      </w:r>
      <w:proofErr w:type="gramEnd"/>
      <w:r w:rsidR="00B229B0" w:rsidRPr="00137813">
        <w:rPr>
          <w:szCs w:val="22"/>
        </w:rPr>
        <w:t xml:space="preserve"> Kathmandu</w:t>
      </w:r>
      <w:r w:rsidRPr="00137813">
        <w:rPr>
          <w:szCs w:val="22"/>
        </w:rPr>
        <w:t>: International Centre for Integrated Mountain Development</w:t>
      </w:r>
      <w:r w:rsidR="00B229B0" w:rsidRPr="00137813">
        <w:rPr>
          <w:szCs w:val="22"/>
        </w:rPr>
        <w:t>.</w:t>
      </w:r>
    </w:p>
    <w:p w:rsidR="00B229B0" w:rsidRPr="00137813" w:rsidRDefault="00B229B0" w:rsidP="00A537CC">
      <w:pPr>
        <w:pStyle w:val="normalfont"/>
        <w:ind w:left="810" w:hanging="810"/>
        <w:jc w:val="both"/>
        <w:rPr>
          <w:szCs w:val="22"/>
        </w:rPr>
      </w:pPr>
      <w:proofErr w:type="gramStart"/>
      <w:r w:rsidRPr="00137813">
        <w:rPr>
          <w:szCs w:val="22"/>
        </w:rPr>
        <w:t xml:space="preserve">Leong, </w:t>
      </w:r>
      <w:proofErr w:type="spellStart"/>
      <w:r w:rsidRPr="00137813">
        <w:rPr>
          <w:szCs w:val="22"/>
        </w:rPr>
        <w:t>Goh</w:t>
      </w:r>
      <w:proofErr w:type="spellEnd"/>
      <w:r w:rsidRPr="00137813">
        <w:rPr>
          <w:szCs w:val="22"/>
        </w:rPr>
        <w:t xml:space="preserve"> Cheng and Morgan, William </w:t>
      </w:r>
      <w:proofErr w:type="spellStart"/>
      <w:r w:rsidRPr="00137813">
        <w:rPr>
          <w:szCs w:val="22"/>
        </w:rPr>
        <w:t>Gilian</w:t>
      </w:r>
      <w:proofErr w:type="spellEnd"/>
      <w:r w:rsidRPr="00137813">
        <w:rPr>
          <w:szCs w:val="22"/>
        </w:rPr>
        <w:t xml:space="preserve"> C. (1987).</w:t>
      </w:r>
      <w:proofErr w:type="gramEnd"/>
      <w:r w:rsidRPr="00137813">
        <w:rPr>
          <w:szCs w:val="22"/>
        </w:rPr>
        <w:t xml:space="preserve"> </w:t>
      </w:r>
      <w:proofErr w:type="gramStart"/>
      <w:r w:rsidRPr="00137813">
        <w:rPr>
          <w:i/>
          <w:szCs w:val="22"/>
        </w:rPr>
        <w:t>Human and economic geography.</w:t>
      </w:r>
      <w:proofErr w:type="gramEnd"/>
      <w:r w:rsidRPr="00137813">
        <w:rPr>
          <w:szCs w:val="22"/>
        </w:rPr>
        <w:t xml:space="preserve"> London: Oxford University Press.</w:t>
      </w:r>
    </w:p>
    <w:p w:rsidR="00B229B0" w:rsidRPr="00137813" w:rsidRDefault="00B229B0" w:rsidP="00A537CC">
      <w:pPr>
        <w:pStyle w:val="normalfont"/>
        <w:ind w:left="810" w:hanging="810"/>
        <w:jc w:val="both"/>
        <w:rPr>
          <w:szCs w:val="22"/>
          <w:lang w:val="sv-SE"/>
        </w:rPr>
      </w:pPr>
      <w:r w:rsidRPr="00137813">
        <w:rPr>
          <w:szCs w:val="22"/>
          <w:lang w:val="sv-SE"/>
        </w:rPr>
        <w:t xml:space="preserve">Pande, Badri D., Maharjan, Sharada, </w:t>
      </w:r>
      <w:r w:rsidR="00A55613" w:rsidRPr="00137813">
        <w:rPr>
          <w:szCs w:val="22"/>
          <w:lang w:val="sv-SE"/>
        </w:rPr>
        <w:t>S</w:t>
      </w:r>
      <w:r w:rsidRPr="00137813">
        <w:rPr>
          <w:szCs w:val="22"/>
          <w:lang w:val="sv-SE"/>
        </w:rPr>
        <w:t xml:space="preserve">hakya, V., &amp; Karki, Uddhav (ed.) (2000).  </w:t>
      </w:r>
      <w:r w:rsidRPr="00137813">
        <w:rPr>
          <w:i/>
          <w:szCs w:val="22"/>
          <w:lang w:val="sv-SE"/>
        </w:rPr>
        <w:t>Environmental eudcation.</w:t>
      </w:r>
      <w:r w:rsidRPr="00137813">
        <w:rPr>
          <w:szCs w:val="22"/>
          <w:lang w:val="sv-SE"/>
        </w:rPr>
        <w:t xml:space="preserve"> Kathmandu: IUCN. </w:t>
      </w:r>
    </w:p>
    <w:p w:rsidR="00B229B0" w:rsidRPr="00137813" w:rsidRDefault="00B229B0" w:rsidP="00A537CC">
      <w:pPr>
        <w:pStyle w:val="normalfont"/>
        <w:ind w:left="810" w:hanging="810"/>
        <w:jc w:val="both"/>
        <w:rPr>
          <w:szCs w:val="22"/>
          <w:lang w:val="sv-SE"/>
        </w:rPr>
      </w:pPr>
      <w:proofErr w:type="spellStart"/>
      <w:proofErr w:type="gramStart"/>
      <w:r w:rsidRPr="00137813">
        <w:rPr>
          <w:szCs w:val="22"/>
        </w:rPr>
        <w:t>Panday</w:t>
      </w:r>
      <w:proofErr w:type="spellEnd"/>
      <w:r w:rsidRPr="00137813">
        <w:rPr>
          <w:szCs w:val="22"/>
        </w:rPr>
        <w:t>, Ram Kumar (2009).</w:t>
      </w:r>
      <w:proofErr w:type="gramEnd"/>
      <w:r w:rsidRPr="00137813">
        <w:rPr>
          <w:szCs w:val="22"/>
        </w:rPr>
        <w:t xml:space="preserve">  </w:t>
      </w:r>
      <w:proofErr w:type="gramStart"/>
      <w:r w:rsidRPr="00137813">
        <w:rPr>
          <w:i/>
          <w:szCs w:val="22"/>
        </w:rPr>
        <w:t>Human geography of Nepal.</w:t>
      </w:r>
      <w:proofErr w:type="gramEnd"/>
      <w:r w:rsidRPr="00137813">
        <w:rPr>
          <w:szCs w:val="22"/>
        </w:rPr>
        <w:t xml:space="preserve"> </w:t>
      </w:r>
      <w:r w:rsidRPr="00137813">
        <w:rPr>
          <w:szCs w:val="22"/>
          <w:lang w:val="sv-SE"/>
        </w:rPr>
        <w:t xml:space="preserve">Kathmandu: Ratna Pustak Bhandar. </w:t>
      </w:r>
    </w:p>
    <w:p w:rsidR="00B229B0" w:rsidRPr="00137813" w:rsidRDefault="00B229B0" w:rsidP="00A537CC">
      <w:pPr>
        <w:pStyle w:val="normalfont"/>
        <w:ind w:left="810" w:hanging="810"/>
        <w:jc w:val="both"/>
        <w:rPr>
          <w:szCs w:val="22"/>
          <w:lang w:val="sv-SE"/>
        </w:rPr>
      </w:pPr>
      <w:proofErr w:type="spellStart"/>
      <w:r w:rsidRPr="00137813">
        <w:rPr>
          <w:szCs w:val="22"/>
        </w:rPr>
        <w:t>Pokhrel</w:t>
      </w:r>
      <w:proofErr w:type="spellEnd"/>
      <w:r w:rsidRPr="00137813">
        <w:rPr>
          <w:szCs w:val="22"/>
        </w:rPr>
        <w:t xml:space="preserve">, </w:t>
      </w:r>
      <w:proofErr w:type="spellStart"/>
      <w:r w:rsidRPr="00137813">
        <w:rPr>
          <w:szCs w:val="22"/>
        </w:rPr>
        <w:t>Harihar</w:t>
      </w:r>
      <w:proofErr w:type="spellEnd"/>
      <w:r w:rsidRPr="00137813">
        <w:rPr>
          <w:szCs w:val="22"/>
        </w:rPr>
        <w:t xml:space="preserve"> (2072). </w:t>
      </w:r>
      <w:proofErr w:type="spellStart"/>
      <w:proofErr w:type="gramStart"/>
      <w:r w:rsidRPr="00137813">
        <w:rPr>
          <w:i/>
          <w:szCs w:val="22"/>
        </w:rPr>
        <w:t>Mahabhukampa</w:t>
      </w:r>
      <w:proofErr w:type="spellEnd"/>
      <w:r w:rsidRPr="00137813">
        <w:rPr>
          <w:i/>
          <w:szCs w:val="22"/>
        </w:rPr>
        <w:t xml:space="preserve"> 2072</w:t>
      </w:r>
      <w:r w:rsidRPr="00137813">
        <w:rPr>
          <w:szCs w:val="22"/>
        </w:rPr>
        <w:t>.</w:t>
      </w:r>
      <w:proofErr w:type="gramEnd"/>
      <w:r w:rsidRPr="00137813">
        <w:rPr>
          <w:szCs w:val="22"/>
        </w:rPr>
        <w:t xml:space="preserve"> </w:t>
      </w:r>
      <w:r w:rsidR="00A55613" w:rsidRPr="00137813">
        <w:rPr>
          <w:szCs w:val="22"/>
        </w:rPr>
        <w:t xml:space="preserve">Kathmandu: </w:t>
      </w:r>
      <w:r w:rsidRPr="00137813">
        <w:rPr>
          <w:szCs w:val="22"/>
        </w:rPr>
        <w:t>Brother Books Publication</w:t>
      </w:r>
      <w:r w:rsidR="00A55613" w:rsidRPr="00137813">
        <w:rPr>
          <w:szCs w:val="22"/>
        </w:rPr>
        <w:t>.</w:t>
      </w:r>
      <w:r w:rsidRPr="00137813">
        <w:rPr>
          <w:szCs w:val="22"/>
        </w:rPr>
        <w:t xml:space="preserve"> </w:t>
      </w:r>
    </w:p>
    <w:p w:rsidR="00B229B0" w:rsidRPr="00137813" w:rsidRDefault="00B229B0" w:rsidP="00A537CC">
      <w:pPr>
        <w:pStyle w:val="normalfont"/>
        <w:ind w:left="810" w:hanging="810"/>
        <w:jc w:val="both"/>
        <w:rPr>
          <w:szCs w:val="22"/>
          <w:lang w:val="sv-SE"/>
        </w:rPr>
      </w:pPr>
      <w:r w:rsidRPr="00137813">
        <w:rPr>
          <w:szCs w:val="22"/>
          <w:lang w:val="sv-SE"/>
        </w:rPr>
        <w:t xml:space="preserve">Poudel, Kaladhar et al. (1991).  </w:t>
      </w:r>
      <w:r w:rsidR="00FC7098" w:rsidRPr="00137813">
        <w:rPr>
          <w:i/>
          <w:szCs w:val="22"/>
          <w:lang w:val="sv-SE"/>
        </w:rPr>
        <w:t>Janasankhya shiksha:</w:t>
      </w:r>
      <w:r w:rsidRPr="00137813">
        <w:rPr>
          <w:i/>
          <w:szCs w:val="22"/>
          <w:lang w:val="sv-SE"/>
        </w:rPr>
        <w:t xml:space="preserve"> Sandarbha pustak. </w:t>
      </w:r>
      <w:r w:rsidRPr="00137813">
        <w:rPr>
          <w:szCs w:val="22"/>
          <w:lang w:val="sv-SE"/>
        </w:rPr>
        <w:t>Kathmandu: CDC, TU.</w:t>
      </w:r>
    </w:p>
    <w:p w:rsidR="00B229B0" w:rsidRPr="00137813" w:rsidRDefault="00B229B0" w:rsidP="00A537CC">
      <w:pPr>
        <w:pStyle w:val="normalfont"/>
        <w:ind w:left="810" w:hanging="810"/>
        <w:jc w:val="both"/>
        <w:rPr>
          <w:szCs w:val="22"/>
          <w:lang w:val="sv-SE"/>
        </w:rPr>
      </w:pPr>
      <w:r w:rsidRPr="00137813">
        <w:rPr>
          <w:szCs w:val="22"/>
          <w:lang w:val="sv-SE"/>
        </w:rPr>
        <w:t xml:space="preserve">Sharma, R. C. (1988). </w:t>
      </w:r>
      <w:r w:rsidRPr="00137813">
        <w:rPr>
          <w:i/>
          <w:szCs w:val="22"/>
          <w:lang w:val="sv-SE"/>
        </w:rPr>
        <w:t xml:space="preserve">Population, resource, environment and quality </w:t>
      </w:r>
      <w:r w:rsidRPr="00137813">
        <w:rPr>
          <w:i/>
          <w:szCs w:val="22"/>
        </w:rPr>
        <w:t>of life.</w:t>
      </w:r>
      <w:r w:rsidRPr="00137813">
        <w:rPr>
          <w:szCs w:val="22"/>
        </w:rPr>
        <w:t xml:space="preserve"> Delhi: </w:t>
      </w:r>
      <w:proofErr w:type="spellStart"/>
      <w:r w:rsidRPr="00137813">
        <w:rPr>
          <w:szCs w:val="22"/>
        </w:rPr>
        <w:t>Dhanpat</w:t>
      </w:r>
      <w:proofErr w:type="spellEnd"/>
      <w:r w:rsidRPr="00137813">
        <w:rPr>
          <w:szCs w:val="22"/>
        </w:rPr>
        <w:t xml:space="preserve"> </w:t>
      </w:r>
      <w:proofErr w:type="spellStart"/>
      <w:r w:rsidRPr="00137813">
        <w:rPr>
          <w:szCs w:val="22"/>
        </w:rPr>
        <w:t>Rai</w:t>
      </w:r>
      <w:proofErr w:type="spellEnd"/>
      <w:r w:rsidRPr="00137813">
        <w:rPr>
          <w:szCs w:val="22"/>
        </w:rPr>
        <w:t xml:space="preserve"> &amp; Sons. </w:t>
      </w:r>
    </w:p>
    <w:p w:rsidR="00B229B0" w:rsidRPr="00137813" w:rsidRDefault="00B229B0" w:rsidP="00A537CC">
      <w:pPr>
        <w:pStyle w:val="normalfont"/>
        <w:ind w:left="810" w:hanging="810"/>
        <w:jc w:val="both"/>
        <w:rPr>
          <w:szCs w:val="22"/>
          <w:lang w:val="sv-SE"/>
        </w:rPr>
      </w:pPr>
      <w:r w:rsidRPr="00137813">
        <w:rPr>
          <w:szCs w:val="22"/>
        </w:rPr>
        <w:t xml:space="preserve">Singh, </w:t>
      </w:r>
      <w:proofErr w:type="spellStart"/>
      <w:r w:rsidRPr="00137813">
        <w:rPr>
          <w:szCs w:val="22"/>
        </w:rPr>
        <w:t>Savindra</w:t>
      </w:r>
      <w:proofErr w:type="spellEnd"/>
      <w:r w:rsidRPr="00137813">
        <w:rPr>
          <w:szCs w:val="22"/>
        </w:rPr>
        <w:t xml:space="preserve"> (2013). </w:t>
      </w:r>
      <w:proofErr w:type="gramStart"/>
      <w:r w:rsidRPr="00137813">
        <w:rPr>
          <w:i/>
          <w:szCs w:val="22"/>
        </w:rPr>
        <w:t>Environmental Geography</w:t>
      </w:r>
      <w:r w:rsidRPr="00137813">
        <w:rPr>
          <w:szCs w:val="22"/>
        </w:rPr>
        <w:t>.</w:t>
      </w:r>
      <w:proofErr w:type="gramEnd"/>
      <w:r w:rsidRPr="00137813">
        <w:rPr>
          <w:szCs w:val="22"/>
        </w:rPr>
        <w:t xml:space="preserve"> </w:t>
      </w:r>
      <w:r w:rsidR="00A55613" w:rsidRPr="00137813">
        <w:rPr>
          <w:szCs w:val="22"/>
        </w:rPr>
        <w:t xml:space="preserve">Allahabad: </w:t>
      </w:r>
      <w:proofErr w:type="spellStart"/>
      <w:r w:rsidRPr="00137813">
        <w:rPr>
          <w:szCs w:val="22"/>
        </w:rPr>
        <w:t>Pravalika</w:t>
      </w:r>
      <w:proofErr w:type="spellEnd"/>
      <w:r w:rsidRPr="00137813">
        <w:rPr>
          <w:szCs w:val="22"/>
        </w:rPr>
        <w:t xml:space="preserve"> Publications</w:t>
      </w:r>
      <w:r w:rsidR="00A55613" w:rsidRPr="00137813">
        <w:rPr>
          <w:szCs w:val="22"/>
        </w:rPr>
        <w:t>.</w:t>
      </w:r>
    </w:p>
    <w:p w:rsidR="00B229B0" w:rsidRPr="00137813" w:rsidRDefault="00B229B0" w:rsidP="00A537CC">
      <w:pPr>
        <w:pStyle w:val="normalfont"/>
        <w:ind w:left="810" w:hanging="810"/>
        <w:jc w:val="both"/>
        <w:rPr>
          <w:szCs w:val="22"/>
        </w:rPr>
      </w:pPr>
      <w:proofErr w:type="spellStart"/>
      <w:r w:rsidRPr="00137813">
        <w:rPr>
          <w:szCs w:val="22"/>
        </w:rPr>
        <w:t>Subedi</w:t>
      </w:r>
      <w:proofErr w:type="spellEnd"/>
      <w:r w:rsidRPr="00137813">
        <w:rPr>
          <w:szCs w:val="22"/>
        </w:rPr>
        <w:t xml:space="preserve">, </w:t>
      </w:r>
      <w:proofErr w:type="spellStart"/>
      <w:r w:rsidRPr="00137813">
        <w:rPr>
          <w:szCs w:val="22"/>
        </w:rPr>
        <w:t>Bhim</w:t>
      </w:r>
      <w:proofErr w:type="spellEnd"/>
      <w:r w:rsidRPr="00137813">
        <w:rPr>
          <w:szCs w:val="22"/>
        </w:rPr>
        <w:t xml:space="preserve"> P.  </w:t>
      </w:r>
      <w:proofErr w:type="gramStart"/>
      <w:r w:rsidRPr="00137813">
        <w:rPr>
          <w:szCs w:val="22"/>
        </w:rPr>
        <w:t xml:space="preserve">(1995). </w:t>
      </w:r>
      <w:r w:rsidR="00FC7098" w:rsidRPr="00137813">
        <w:rPr>
          <w:szCs w:val="22"/>
        </w:rPr>
        <w:t>Population</w:t>
      </w:r>
      <w:r w:rsidRPr="00137813">
        <w:rPr>
          <w:szCs w:val="22"/>
        </w:rPr>
        <w:t xml:space="preserve"> environment relations in the context</w:t>
      </w:r>
      <w:r w:rsidR="00FC7098" w:rsidRPr="00137813">
        <w:rPr>
          <w:szCs w:val="22"/>
        </w:rPr>
        <w:t xml:space="preserve"> of sustainable development in N</w:t>
      </w:r>
      <w:r w:rsidRPr="00137813">
        <w:rPr>
          <w:szCs w:val="22"/>
        </w:rPr>
        <w:t>epal.</w:t>
      </w:r>
      <w:proofErr w:type="gramEnd"/>
      <w:r w:rsidRPr="00137813">
        <w:rPr>
          <w:szCs w:val="22"/>
        </w:rPr>
        <w:t xml:space="preserve"> </w:t>
      </w:r>
      <w:proofErr w:type="gramStart"/>
      <w:r w:rsidRPr="00137813">
        <w:rPr>
          <w:szCs w:val="22"/>
        </w:rPr>
        <w:t xml:space="preserve">In </w:t>
      </w:r>
      <w:r w:rsidRPr="00137813">
        <w:rPr>
          <w:i/>
          <w:szCs w:val="22"/>
        </w:rPr>
        <w:t>Population monograph of Nepal (pp.403-439).</w:t>
      </w:r>
      <w:proofErr w:type="gramEnd"/>
      <w:r w:rsidRPr="00137813">
        <w:rPr>
          <w:szCs w:val="22"/>
        </w:rPr>
        <w:t xml:space="preserve"> Kathmandu: Central Bureau of Statistics.</w:t>
      </w:r>
    </w:p>
    <w:p w:rsidR="00B229B0" w:rsidRPr="00137813" w:rsidRDefault="00B229B0" w:rsidP="00A537CC">
      <w:pPr>
        <w:pStyle w:val="normalfont"/>
        <w:ind w:left="810" w:hanging="810"/>
        <w:jc w:val="both"/>
        <w:rPr>
          <w:szCs w:val="22"/>
          <w:lang w:val="sv-SE"/>
        </w:rPr>
      </w:pPr>
      <w:proofErr w:type="gramStart"/>
      <w:r w:rsidRPr="00137813">
        <w:rPr>
          <w:szCs w:val="22"/>
        </w:rPr>
        <w:lastRenderedPageBreak/>
        <w:t>UNFPA (1999).</w:t>
      </w:r>
      <w:proofErr w:type="gramEnd"/>
      <w:r w:rsidRPr="00137813">
        <w:rPr>
          <w:szCs w:val="22"/>
        </w:rPr>
        <w:t xml:space="preserve"> </w:t>
      </w:r>
      <w:proofErr w:type="gramStart"/>
      <w:r w:rsidRPr="00137813">
        <w:rPr>
          <w:i/>
          <w:szCs w:val="22"/>
        </w:rPr>
        <w:t>Population, resources and environment.</w:t>
      </w:r>
      <w:proofErr w:type="gramEnd"/>
      <w:r w:rsidRPr="00137813">
        <w:rPr>
          <w:szCs w:val="22"/>
        </w:rPr>
        <w:t xml:space="preserve"> New York: United Nations</w:t>
      </w:r>
      <w:r w:rsidRPr="00137813">
        <w:rPr>
          <w:szCs w:val="22"/>
          <w:lang w:val="sv-SE"/>
        </w:rPr>
        <w:t xml:space="preserve"> </w:t>
      </w:r>
      <w:r w:rsidRPr="00137813">
        <w:rPr>
          <w:szCs w:val="22"/>
        </w:rPr>
        <w:t xml:space="preserve">Population Fund. </w:t>
      </w:r>
    </w:p>
    <w:p w:rsidR="00B229B0" w:rsidRPr="00170879" w:rsidRDefault="00B229B0" w:rsidP="00A537CC">
      <w:pPr>
        <w:pStyle w:val="normalfont"/>
        <w:rPr>
          <w:sz w:val="22"/>
          <w:szCs w:val="22"/>
          <w:lang w:val="sv-SE"/>
        </w:rPr>
      </w:pPr>
    </w:p>
    <w:p w:rsidR="007F2AA6" w:rsidRPr="00170879" w:rsidRDefault="007F2AA6" w:rsidP="00A537CC">
      <w:pPr>
        <w:spacing w:after="0" w:line="240" w:lineRule="auto"/>
        <w:rPr>
          <w:rFonts w:ascii="Times New Roman" w:hAnsi="Times New Roman" w:cs="Times New Roman"/>
        </w:rPr>
      </w:pPr>
    </w:p>
    <w:sectPr w:rsidR="007F2AA6" w:rsidRPr="00170879" w:rsidSect="00A537CC">
      <w:footerReference w:type="even" r:id="rId8"/>
      <w:footerReference w:type="default" r:id="rId9"/>
      <w:pgSz w:w="11909" w:h="16834" w:code="9"/>
      <w:pgMar w:top="1440" w:right="1440" w:bottom="1440" w:left="2160" w:header="0"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BA6" w:rsidRDefault="00392BA6" w:rsidP="008879AE">
      <w:pPr>
        <w:spacing w:after="0" w:line="240" w:lineRule="auto"/>
      </w:pPr>
      <w:r>
        <w:separator/>
      </w:r>
    </w:p>
  </w:endnote>
  <w:endnote w:type="continuationSeparator" w:id="0">
    <w:p w:rsidR="00392BA6" w:rsidRDefault="00392BA6" w:rsidP="008879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CA6" w:rsidRDefault="00580FA3" w:rsidP="00B12E9B">
    <w:pPr>
      <w:pStyle w:val="Footer"/>
      <w:framePr w:wrap="around" w:vAnchor="text" w:hAnchor="margin" w:xAlign="right" w:y="1"/>
      <w:rPr>
        <w:rStyle w:val="PageNumber"/>
      </w:rPr>
    </w:pPr>
    <w:r>
      <w:rPr>
        <w:rStyle w:val="PageNumber"/>
      </w:rPr>
      <w:fldChar w:fldCharType="begin"/>
    </w:r>
    <w:r w:rsidR="00DE5CA6">
      <w:rPr>
        <w:rStyle w:val="PageNumber"/>
      </w:rPr>
      <w:instrText xml:space="preserve">PAGE  </w:instrText>
    </w:r>
    <w:r>
      <w:rPr>
        <w:rStyle w:val="PageNumber"/>
      </w:rPr>
      <w:fldChar w:fldCharType="separate"/>
    </w:r>
    <w:r w:rsidR="00DE5CA6">
      <w:rPr>
        <w:rStyle w:val="PageNumber"/>
        <w:noProof/>
      </w:rPr>
      <w:t>3</w:t>
    </w:r>
    <w:r>
      <w:rPr>
        <w:rStyle w:val="PageNumber"/>
      </w:rPr>
      <w:fldChar w:fldCharType="end"/>
    </w:r>
  </w:p>
  <w:p w:rsidR="00DE5CA6" w:rsidRDefault="00DE5CA6" w:rsidP="00B12E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278"/>
      <w:docPartObj>
        <w:docPartGallery w:val="Page Numbers (Bottom of Page)"/>
        <w:docPartUnique/>
      </w:docPartObj>
    </w:sdtPr>
    <w:sdtContent>
      <w:p w:rsidR="00DE5CA6" w:rsidRDefault="00580FA3">
        <w:pPr>
          <w:pStyle w:val="Footer"/>
          <w:jc w:val="center"/>
        </w:pPr>
        <w:fldSimple w:instr=" PAGE   \* MERGEFORMAT ">
          <w:r w:rsidR="00A537CC">
            <w:rPr>
              <w:noProof/>
            </w:rPr>
            <w:t>1</w:t>
          </w:r>
        </w:fldSimple>
      </w:p>
    </w:sdtContent>
  </w:sdt>
  <w:p w:rsidR="00DE5CA6" w:rsidRDefault="00DE5CA6" w:rsidP="00B12E9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BA6" w:rsidRDefault="00392BA6" w:rsidP="008879AE">
      <w:pPr>
        <w:spacing w:after="0" w:line="240" w:lineRule="auto"/>
      </w:pPr>
      <w:r>
        <w:separator/>
      </w:r>
    </w:p>
  </w:footnote>
  <w:footnote w:type="continuationSeparator" w:id="0">
    <w:p w:rsidR="00392BA6" w:rsidRDefault="00392BA6" w:rsidP="008879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286322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1AD7D24"/>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9257C45"/>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1F75F3"/>
    <w:multiLevelType w:val="multilevel"/>
    <w:tmpl w:val="5AE8E7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C0E2FE6"/>
    <w:multiLevelType w:val="hybridMultilevel"/>
    <w:tmpl w:val="DB8048E0"/>
    <w:lvl w:ilvl="0" w:tplc="246CADBE">
      <w:start w:val="13"/>
      <w:numFmt w:val="bullet"/>
      <w:lvlText w:val=""/>
      <w:lvlJc w:val="left"/>
      <w:pPr>
        <w:tabs>
          <w:tab w:val="num" w:pos="540"/>
        </w:tabs>
        <w:ind w:left="540" w:hanging="360"/>
      </w:pPr>
      <w:rPr>
        <w:rFonts w:ascii="Symbol" w:hAnsi="Symbol" w:hint="default"/>
        <w:sz w:val="20"/>
        <w:szCs w:val="20"/>
      </w:rPr>
    </w:lvl>
    <w:lvl w:ilvl="1" w:tplc="04090003">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nsid w:val="0F683969"/>
    <w:multiLevelType w:val="multilevel"/>
    <w:tmpl w:val="5FDA92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D36FFF"/>
    <w:multiLevelType w:val="hybridMultilevel"/>
    <w:tmpl w:val="B9F2F856"/>
    <w:lvl w:ilvl="0" w:tplc="B0D08D72">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87A3BDD"/>
    <w:multiLevelType w:val="hybridMultilevel"/>
    <w:tmpl w:val="9A94BDF6"/>
    <w:lvl w:ilvl="0" w:tplc="04090017">
      <w:start w:val="1"/>
      <w:numFmt w:val="lowerLetter"/>
      <w:lvlText w:val="%1)"/>
      <w:lvlJc w:val="left"/>
      <w:pPr>
        <w:tabs>
          <w:tab w:val="num" w:pos="1500"/>
        </w:tabs>
        <w:ind w:left="1500" w:hanging="360"/>
      </w:pPr>
    </w:lvl>
    <w:lvl w:ilvl="1" w:tplc="D130A322">
      <w:start w:val="1"/>
      <w:numFmt w:val="bullet"/>
      <w:lvlText w:val=""/>
      <w:lvlJc w:val="left"/>
      <w:pPr>
        <w:tabs>
          <w:tab w:val="num" w:pos="540"/>
        </w:tabs>
        <w:ind w:left="540" w:hanging="360"/>
      </w:pPr>
      <w:rPr>
        <w:rFonts w:ascii="Symbol" w:hAnsi="Symbol" w:hint="default"/>
        <w:color w:val="auto"/>
        <w:sz w:val="20"/>
        <w:szCs w:val="20"/>
      </w:rPr>
    </w:lvl>
    <w:lvl w:ilvl="2" w:tplc="391E7EE2">
      <w:start w:val="1"/>
      <w:numFmt w:val="bullet"/>
      <w:lvlText w:val=""/>
      <w:lvlJc w:val="left"/>
      <w:pPr>
        <w:tabs>
          <w:tab w:val="num" w:pos="3120"/>
        </w:tabs>
        <w:ind w:left="3120" w:hanging="360"/>
      </w:pPr>
      <w:rPr>
        <w:rFonts w:ascii="Symbol" w:hAnsi="Symbol" w:hint="default"/>
        <w:sz w:val="20"/>
        <w:szCs w:val="20"/>
      </w:r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8">
    <w:nsid w:val="1BB076D1"/>
    <w:multiLevelType w:val="multilevel"/>
    <w:tmpl w:val="F524F8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B47714"/>
    <w:multiLevelType w:val="multilevel"/>
    <w:tmpl w:val="169256D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0807934"/>
    <w:multiLevelType w:val="multilevel"/>
    <w:tmpl w:val="EC52B80A"/>
    <w:lvl w:ilvl="0">
      <w:start w:val="1"/>
      <w:numFmt w:val="bullet"/>
      <w:lvlText w:val=""/>
      <w:lvlJc w:val="left"/>
      <w:pPr>
        <w:ind w:left="360" w:hanging="360"/>
      </w:pPr>
      <w:rPr>
        <w:rFonts w:ascii="Symbol" w:hAnsi="Symbol" w:hint="default"/>
        <w:sz w:val="20"/>
        <w:szCs w:val="2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697458"/>
    <w:multiLevelType w:val="hybridMultilevel"/>
    <w:tmpl w:val="0A48B654"/>
    <w:lvl w:ilvl="0" w:tplc="67080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2E56AB"/>
    <w:multiLevelType w:val="hybridMultilevel"/>
    <w:tmpl w:val="632AC678"/>
    <w:lvl w:ilvl="0" w:tplc="900CAF3A">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E26385"/>
    <w:multiLevelType w:val="hybridMultilevel"/>
    <w:tmpl w:val="8E7809D6"/>
    <w:lvl w:ilvl="0" w:tplc="136C7BE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8468E1"/>
    <w:multiLevelType w:val="multilevel"/>
    <w:tmpl w:val="ACA852A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3CD91738"/>
    <w:multiLevelType w:val="multilevel"/>
    <w:tmpl w:val="D9AC2BE8"/>
    <w:lvl w:ilvl="0">
      <w:start w:val="2"/>
      <w:numFmt w:val="decimal"/>
      <w:lvlText w:val="%1"/>
      <w:lvlJc w:val="left"/>
      <w:pPr>
        <w:ind w:left="360" w:hanging="360"/>
      </w:pPr>
    </w:lvl>
    <w:lvl w:ilvl="1">
      <w:start w:val="1"/>
      <w:numFmt w:val="bullet"/>
      <w:lvlText w:val=""/>
      <w:lvlJc w:val="left"/>
      <w:pPr>
        <w:ind w:left="360" w:hanging="360"/>
      </w:pPr>
      <w:rPr>
        <w:rFonts w:ascii="Symbol" w:hAnsi="Symbol" w:hint="default"/>
        <w:sz w:val="20"/>
        <w:szCs w:val="2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3D9E27DC"/>
    <w:multiLevelType w:val="hybridMultilevel"/>
    <w:tmpl w:val="B508704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44F13"/>
    <w:multiLevelType w:val="multilevel"/>
    <w:tmpl w:val="7D967698"/>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A3F289B"/>
    <w:multiLevelType w:val="hybridMultilevel"/>
    <w:tmpl w:val="C7521898"/>
    <w:lvl w:ilvl="0" w:tplc="F62EDAF4">
      <w:start w:val="1"/>
      <w:numFmt w:val="bullet"/>
      <w:lvlText w:val=""/>
      <w:lvlJc w:val="left"/>
      <w:pPr>
        <w:tabs>
          <w:tab w:val="num" w:pos="720"/>
        </w:tabs>
        <w:ind w:left="720" w:hanging="360"/>
      </w:pPr>
      <w:rPr>
        <w:rFonts w:ascii="Symbol" w:hAnsi="Symbol" w:hint="default"/>
        <w:sz w:val="18"/>
        <w:szCs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A7E1AB7"/>
    <w:multiLevelType w:val="multilevel"/>
    <w:tmpl w:val="378EA7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BC7A90"/>
    <w:multiLevelType w:val="multilevel"/>
    <w:tmpl w:val="BB94BB1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61D5057F"/>
    <w:multiLevelType w:val="hybridMultilevel"/>
    <w:tmpl w:val="F90CFC18"/>
    <w:lvl w:ilvl="0" w:tplc="7BF2908C">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1319C5"/>
    <w:multiLevelType w:val="hybridMultilevel"/>
    <w:tmpl w:val="ED6E2C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5352E1"/>
    <w:multiLevelType w:val="hybridMultilevel"/>
    <w:tmpl w:val="96DACF36"/>
    <w:lvl w:ilvl="0" w:tplc="D41CB760">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8ED0A23"/>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91E7B36"/>
    <w:multiLevelType w:val="multilevel"/>
    <w:tmpl w:val="E572D4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7CC2934"/>
    <w:multiLevelType w:val="multilevel"/>
    <w:tmpl w:val="E572D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16"/>
  </w:num>
  <w:num w:numId="3">
    <w:abstractNumId w:val="4"/>
  </w:num>
  <w:num w:numId="4">
    <w:abstractNumId w:val="7"/>
  </w:num>
  <w:num w:numId="5">
    <w:abstractNumId w:val="0"/>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6"/>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8"/>
  </w:num>
  <w:num w:numId="13">
    <w:abstractNumId w:val="10"/>
  </w:num>
  <w:num w:numId="14">
    <w:abstractNumId w:val="21"/>
  </w:num>
  <w:num w:numId="15">
    <w:abstractNumId w:val="20"/>
  </w:num>
  <w:num w:numId="16">
    <w:abstractNumId w:val="13"/>
  </w:num>
  <w:num w:numId="17">
    <w:abstractNumId w:val="19"/>
  </w:num>
  <w:num w:numId="18">
    <w:abstractNumId w:val="5"/>
  </w:num>
  <w:num w:numId="19">
    <w:abstractNumId w:val="14"/>
  </w:num>
  <w:num w:numId="20">
    <w:abstractNumId w:val="23"/>
  </w:num>
  <w:num w:numId="21">
    <w:abstractNumId w:val="12"/>
  </w:num>
  <w:num w:numId="22">
    <w:abstractNumId w:val="3"/>
  </w:num>
  <w:num w:numId="23">
    <w:abstractNumId w:val="26"/>
  </w:num>
  <w:num w:numId="24">
    <w:abstractNumId w:val="24"/>
  </w:num>
  <w:num w:numId="25">
    <w:abstractNumId w:val="1"/>
  </w:num>
  <w:num w:numId="26">
    <w:abstractNumId w:val="2"/>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20E72"/>
    <w:rsid w:val="00043CA8"/>
    <w:rsid w:val="0008612C"/>
    <w:rsid w:val="000B7D22"/>
    <w:rsid w:val="000D16BA"/>
    <w:rsid w:val="00103988"/>
    <w:rsid w:val="0012223D"/>
    <w:rsid w:val="00137813"/>
    <w:rsid w:val="001418E4"/>
    <w:rsid w:val="00152090"/>
    <w:rsid w:val="00162A63"/>
    <w:rsid w:val="00170879"/>
    <w:rsid w:val="001B2E74"/>
    <w:rsid w:val="001B5F6F"/>
    <w:rsid w:val="001B7A2C"/>
    <w:rsid w:val="001D0815"/>
    <w:rsid w:val="001F3265"/>
    <w:rsid w:val="00201DFD"/>
    <w:rsid w:val="00214F20"/>
    <w:rsid w:val="00232422"/>
    <w:rsid w:val="00284935"/>
    <w:rsid w:val="00290E19"/>
    <w:rsid w:val="002B6401"/>
    <w:rsid w:val="002F30F9"/>
    <w:rsid w:val="00325899"/>
    <w:rsid w:val="00337AF3"/>
    <w:rsid w:val="003422A6"/>
    <w:rsid w:val="00386BF0"/>
    <w:rsid w:val="00392BA6"/>
    <w:rsid w:val="003B17D5"/>
    <w:rsid w:val="003D496E"/>
    <w:rsid w:val="003E4CCA"/>
    <w:rsid w:val="003F6EF5"/>
    <w:rsid w:val="0049586C"/>
    <w:rsid w:val="004C4DF2"/>
    <w:rsid w:val="004E1C9A"/>
    <w:rsid w:val="00512258"/>
    <w:rsid w:val="00513F37"/>
    <w:rsid w:val="00560E26"/>
    <w:rsid w:val="00580F40"/>
    <w:rsid w:val="00580FA3"/>
    <w:rsid w:val="00591F9D"/>
    <w:rsid w:val="005D5A97"/>
    <w:rsid w:val="005E3608"/>
    <w:rsid w:val="005F2FEA"/>
    <w:rsid w:val="00605470"/>
    <w:rsid w:val="006644EB"/>
    <w:rsid w:val="00691570"/>
    <w:rsid w:val="006B4692"/>
    <w:rsid w:val="006E3834"/>
    <w:rsid w:val="00704933"/>
    <w:rsid w:val="007F2AA6"/>
    <w:rsid w:val="00817F43"/>
    <w:rsid w:val="0083135E"/>
    <w:rsid w:val="00832401"/>
    <w:rsid w:val="00857B12"/>
    <w:rsid w:val="0086193F"/>
    <w:rsid w:val="00865B88"/>
    <w:rsid w:val="008879AE"/>
    <w:rsid w:val="008B02AB"/>
    <w:rsid w:val="008B0E5B"/>
    <w:rsid w:val="0090470E"/>
    <w:rsid w:val="00906E13"/>
    <w:rsid w:val="00935AAA"/>
    <w:rsid w:val="00944C20"/>
    <w:rsid w:val="00977ACC"/>
    <w:rsid w:val="009861CE"/>
    <w:rsid w:val="00991390"/>
    <w:rsid w:val="009A187D"/>
    <w:rsid w:val="009A5E28"/>
    <w:rsid w:val="009A6625"/>
    <w:rsid w:val="009C157F"/>
    <w:rsid w:val="00A51D58"/>
    <w:rsid w:val="00A537CC"/>
    <w:rsid w:val="00A55613"/>
    <w:rsid w:val="00A656CE"/>
    <w:rsid w:val="00A963E4"/>
    <w:rsid w:val="00AD1EF7"/>
    <w:rsid w:val="00AD285E"/>
    <w:rsid w:val="00AE5A10"/>
    <w:rsid w:val="00B070EA"/>
    <w:rsid w:val="00B12E9B"/>
    <w:rsid w:val="00B229B0"/>
    <w:rsid w:val="00B471E7"/>
    <w:rsid w:val="00B714EF"/>
    <w:rsid w:val="00BB20A4"/>
    <w:rsid w:val="00BE5FFC"/>
    <w:rsid w:val="00C12E26"/>
    <w:rsid w:val="00C432CE"/>
    <w:rsid w:val="00C52F37"/>
    <w:rsid w:val="00CC6991"/>
    <w:rsid w:val="00CD0D55"/>
    <w:rsid w:val="00CE1AFE"/>
    <w:rsid w:val="00D20E72"/>
    <w:rsid w:val="00D475B7"/>
    <w:rsid w:val="00D51058"/>
    <w:rsid w:val="00D609A5"/>
    <w:rsid w:val="00D854B5"/>
    <w:rsid w:val="00DC0B3E"/>
    <w:rsid w:val="00DC7B25"/>
    <w:rsid w:val="00DD3FB8"/>
    <w:rsid w:val="00DE2139"/>
    <w:rsid w:val="00DE3110"/>
    <w:rsid w:val="00DE5CA6"/>
    <w:rsid w:val="00E0196A"/>
    <w:rsid w:val="00E32684"/>
    <w:rsid w:val="00E42389"/>
    <w:rsid w:val="00E51F67"/>
    <w:rsid w:val="00E86D35"/>
    <w:rsid w:val="00E96C52"/>
    <w:rsid w:val="00EA7B6E"/>
    <w:rsid w:val="00EB3ACF"/>
    <w:rsid w:val="00ED7E6F"/>
    <w:rsid w:val="00EE18AE"/>
    <w:rsid w:val="00F040F6"/>
    <w:rsid w:val="00F07785"/>
    <w:rsid w:val="00F276E1"/>
    <w:rsid w:val="00F31528"/>
    <w:rsid w:val="00FC33B1"/>
    <w:rsid w:val="00FC39C7"/>
    <w:rsid w:val="00FC5CBA"/>
    <w:rsid w:val="00FC6511"/>
    <w:rsid w:val="00FC70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2" w:uiPriority="0"/>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E72"/>
    <w:pPr>
      <w:spacing w:after="200" w:line="276" w:lineRule="auto"/>
    </w:pPr>
    <w:rPr>
      <w:rFonts w:eastAsiaTheme="minorEastAsia"/>
    </w:rPr>
  </w:style>
  <w:style w:type="paragraph" w:styleId="Heading2">
    <w:name w:val="heading 2"/>
    <w:basedOn w:val="Normal"/>
    <w:next w:val="Normal"/>
    <w:link w:val="Heading2Char"/>
    <w:autoRedefine/>
    <w:uiPriority w:val="9"/>
    <w:unhideWhenUsed/>
    <w:qFormat/>
    <w:rsid w:val="00865B88"/>
    <w:pPr>
      <w:keepNext/>
      <w:keepLines/>
      <w:numPr>
        <w:numId w:val="21"/>
      </w:numPr>
      <w:spacing w:before="360" w:after="120"/>
      <w:ind w:left="360"/>
      <w:outlineLvl w:val="1"/>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2223D"/>
    <w:pPr>
      <w:spacing w:line="240" w:lineRule="auto"/>
    </w:pPr>
    <w:rPr>
      <w:rFonts w:eastAsia="Times New Roman" w:cs="Times New Roman"/>
      <w:b/>
      <w:bCs/>
      <w:color w:val="4F81BD"/>
      <w:sz w:val="18"/>
      <w:szCs w:val="18"/>
    </w:rPr>
  </w:style>
  <w:style w:type="paragraph" w:styleId="Footer">
    <w:name w:val="footer"/>
    <w:basedOn w:val="Normal"/>
    <w:link w:val="FooterChar"/>
    <w:uiPriority w:val="99"/>
    <w:rsid w:val="00D20E72"/>
    <w:pPr>
      <w:tabs>
        <w:tab w:val="center" w:pos="4320"/>
        <w:tab w:val="right" w:pos="8640"/>
      </w:tabs>
      <w:spacing w:after="0" w:line="240" w:lineRule="auto"/>
    </w:pPr>
    <w:rPr>
      <w:rFonts w:ascii="Times New Roman" w:eastAsia="SimSun" w:hAnsi="Times New Roman" w:cs="Times New Roman"/>
      <w:sz w:val="24"/>
      <w:szCs w:val="24"/>
      <w:lang w:eastAsia="zh-CN"/>
    </w:rPr>
  </w:style>
  <w:style w:type="character" w:customStyle="1" w:styleId="FooterChar">
    <w:name w:val="Footer Char"/>
    <w:basedOn w:val="DefaultParagraphFont"/>
    <w:link w:val="Footer"/>
    <w:uiPriority w:val="99"/>
    <w:rsid w:val="00D20E72"/>
    <w:rPr>
      <w:rFonts w:ascii="Times New Roman" w:eastAsia="SimSun" w:hAnsi="Times New Roman" w:cs="Times New Roman"/>
      <w:sz w:val="24"/>
      <w:szCs w:val="24"/>
      <w:lang w:eastAsia="zh-CN"/>
    </w:rPr>
  </w:style>
  <w:style w:type="character" w:styleId="PageNumber">
    <w:name w:val="page number"/>
    <w:basedOn w:val="DefaultParagraphFont"/>
    <w:rsid w:val="00D20E72"/>
  </w:style>
  <w:style w:type="paragraph" w:customStyle="1" w:styleId="normalfont">
    <w:name w:val="normal font"/>
    <w:basedOn w:val="Normal"/>
    <w:rsid w:val="00D20E7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D20E72"/>
    <w:pPr>
      <w:ind w:left="720"/>
      <w:contextualSpacing/>
    </w:pPr>
  </w:style>
  <w:style w:type="paragraph" w:customStyle="1" w:styleId="normal11pt">
    <w:name w:val="normal + 11 pt"/>
    <w:basedOn w:val="Normal"/>
    <w:rsid w:val="00D20E72"/>
    <w:pPr>
      <w:tabs>
        <w:tab w:val="left" w:pos="454"/>
        <w:tab w:val="left" w:pos="907"/>
      </w:tabs>
      <w:spacing w:before="80" w:after="0" w:line="240" w:lineRule="auto"/>
    </w:pPr>
    <w:rPr>
      <w:rFonts w:ascii="Times New Roman" w:eastAsia="Times New Roman" w:hAnsi="Times New Roman" w:cs="Times New Roman"/>
      <w:bCs/>
    </w:rPr>
  </w:style>
  <w:style w:type="paragraph" w:styleId="ListBullet2">
    <w:name w:val="List Bullet 2"/>
    <w:basedOn w:val="Normal"/>
    <w:rsid w:val="00D20E72"/>
    <w:pPr>
      <w:numPr>
        <w:numId w:val="5"/>
      </w:numPr>
      <w:spacing w:after="0" w:line="240" w:lineRule="auto"/>
    </w:pPr>
    <w:rPr>
      <w:rFonts w:ascii="Times New Roman" w:eastAsia="Times New Roman" w:hAnsi="Times New Roman" w:cs="Times New Roman"/>
      <w:sz w:val="24"/>
      <w:szCs w:val="24"/>
    </w:rPr>
  </w:style>
  <w:style w:type="paragraph" w:styleId="ListContinue">
    <w:name w:val="List Continue"/>
    <w:basedOn w:val="Normal"/>
    <w:rsid w:val="00D20E72"/>
    <w:pPr>
      <w:spacing w:after="120" w:line="240" w:lineRule="auto"/>
      <w:ind w:left="360"/>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65B88"/>
    <w:rPr>
      <w:rFonts w:ascii="Times New Roman" w:eastAsiaTheme="majorEastAsia" w:hAnsi="Times New Roman" w:cstheme="majorBidi"/>
      <w:b/>
      <w:bCs/>
      <w:sz w:val="24"/>
      <w:szCs w:val="26"/>
    </w:rPr>
  </w:style>
  <w:style w:type="table" w:styleId="TableGrid">
    <w:name w:val="Table Grid"/>
    <w:basedOn w:val="TableNormal"/>
    <w:uiPriority w:val="59"/>
    <w:rsid w:val="00591F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15CAB6D-3FE7-4DAC-A8FC-6C60073AA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6</Pages>
  <Words>2041</Words>
  <Characters>11635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Corporate Edition</cp:lastModifiedBy>
  <cp:revision>113</cp:revision>
  <cp:lastPrinted>2018-06-06T08:44:00Z</cp:lastPrinted>
  <dcterms:created xsi:type="dcterms:W3CDTF">2018-01-15T10:48:00Z</dcterms:created>
  <dcterms:modified xsi:type="dcterms:W3CDTF">2018-06-15T08:21:00Z</dcterms:modified>
</cp:coreProperties>
</file>